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3B6286">
      <w:pPr>
        <w:jc w:val="center"/>
        <w:rPr>
          <w:b/>
          <w:caps/>
        </w:rPr>
      </w:pPr>
      <w:bookmarkStart w:id="0" w:name="_GoBack"/>
      <w:bookmarkEnd w:id="0"/>
      <w:r>
        <w:rPr>
          <w:b/>
          <w:caps/>
        </w:rPr>
        <w:t>Uchwała Nr XLV/258/22</w:t>
      </w:r>
      <w:r>
        <w:rPr>
          <w:b/>
          <w:caps/>
        </w:rPr>
        <w:br/>
        <w:t>Rady Gminy Korytnica</w:t>
      </w:r>
    </w:p>
    <w:p w:rsidR="00A77B3E" w:rsidRDefault="003B6286">
      <w:pPr>
        <w:spacing w:before="280" w:after="280"/>
        <w:jc w:val="center"/>
        <w:rPr>
          <w:b/>
          <w:caps/>
        </w:rPr>
      </w:pPr>
      <w:r>
        <w:t>z dnia 25 lutego 2022 r.</w:t>
      </w:r>
    </w:p>
    <w:p w:rsidR="00A77B3E" w:rsidRDefault="003B6286">
      <w:pPr>
        <w:keepNext/>
        <w:spacing w:after="480"/>
        <w:jc w:val="center"/>
      </w:pPr>
      <w:r>
        <w:rPr>
          <w:b/>
        </w:rPr>
        <w:t xml:space="preserve">zmieniająca uchwałę Nr VI/33/19 Rady Gminy Korytnica z dnia 22 marca 2019 r. w sprawie zarządzenia poboru podatków od osób fizycznych w drodze inkasa, wyznaczenia inkasentów i określenia </w:t>
      </w:r>
      <w:r>
        <w:rPr>
          <w:b/>
        </w:rPr>
        <w:t>wysokości wynagrodzenia za inkaso</w:t>
      </w:r>
    </w:p>
    <w:p w:rsidR="00A77B3E" w:rsidRDefault="003B6286">
      <w:pPr>
        <w:keepLines/>
        <w:spacing w:before="120" w:after="120"/>
        <w:ind w:firstLine="227"/>
      </w:pPr>
      <w:r>
        <w:t>Na podstawie art. 18 ust. 2 pkt 8, art. 40 ust. 1, art. 41 ust. 1 ustawy z dnia 8 marca 1990 r. o samorządzie gminnym (t.j. Dz. U. z 2021 r. poz. 1372 ze zm.)  art.6 ust. 12 ustawy z dnia 12 stycznia 1991 r. o podatkach i </w:t>
      </w:r>
      <w:r>
        <w:t>opłatach lokalnych (t.j. Dz. U. z 2019 r. poz. 1170 ze zm.) oraz art. 6b ustawy z dnia 15 listopada 1984 r. o podatku rolnym (t.j. Dz. U. z 2020 r. poz. 333), art. 6 ust. 8 ustawy z dnia 30 października 2002 r. o podatku leśnym (t.j. Dz. U. z 2019 r. poz. </w:t>
      </w:r>
      <w:r>
        <w:t>888 ze zm.), Rada Gminy Korytnica uchwala, co następuje:</w:t>
      </w:r>
    </w:p>
    <w:p w:rsidR="00A77B3E" w:rsidRDefault="003B6286">
      <w:pPr>
        <w:keepLines/>
        <w:spacing w:before="120" w:after="120"/>
        <w:ind w:firstLine="340"/>
      </w:pPr>
      <w:r>
        <w:rPr>
          <w:b/>
        </w:rPr>
        <w:t>§ 1. </w:t>
      </w:r>
      <w:r>
        <w:t>W Uchwale Nr VI/33/19 Rady Gminy Korytnica z dnia 22 marca 2019 r. w sprawie zarządzenia poboru podatków od osób fizycznych w drodze inkasa, wyznaczenia inkasentów i określenia wysokości wynagro</w:t>
      </w:r>
      <w:r>
        <w:t>dzenia za inkaso  ( Dz. Urz. Woj. Mazowieckiego z 2019 r. poz. 4437) wprowadza się następujące zmiany:</w:t>
      </w:r>
    </w:p>
    <w:p w:rsidR="00A77B3E" w:rsidRDefault="003B6286">
      <w:pPr>
        <w:spacing w:before="120" w:after="120"/>
        <w:ind w:left="340" w:hanging="227"/>
      </w:pPr>
      <w:r>
        <w:t>1) </w:t>
      </w:r>
      <w:r>
        <w:t>§ 1 ust. 2 otrzymuje brzmienie:</w:t>
      </w:r>
    </w:p>
    <w:p w:rsidR="00A77B3E" w:rsidRDefault="003B6286">
      <w:pPr>
        <w:keepLines/>
        <w:spacing w:before="120" w:after="120"/>
        <w:ind w:left="453" w:firstLine="227"/>
      </w:pPr>
      <w:r>
        <w:t>„</w:t>
      </w:r>
      <w:r>
        <w:t>§ 1. </w:t>
      </w:r>
      <w:r>
        <w:t>ust. 2 Ustala się, że inkasentami podatków, o których mowa w ust.1 są inkasenci wskazani w załączniku Nr 1 do uc</w:t>
      </w:r>
      <w:r>
        <w:t>hwały”.</w:t>
      </w:r>
      <w:r>
        <w:t>;</w:t>
      </w:r>
    </w:p>
    <w:p w:rsidR="00A77B3E" w:rsidRDefault="003B6286">
      <w:pPr>
        <w:spacing w:before="120" w:after="120"/>
        <w:ind w:left="340" w:hanging="227"/>
      </w:pPr>
      <w:r>
        <w:t>2) </w:t>
      </w:r>
      <w:r>
        <w:t>załącznik nr 1 do Uchwały – Wykaz inkasentów otrzymuje brzmienie załącznika nr 1 do niniejszej uchwały.</w:t>
      </w:r>
    </w:p>
    <w:p w:rsidR="00A77B3E" w:rsidRDefault="003B6286">
      <w:pPr>
        <w:keepLines/>
        <w:spacing w:before="120" w:after="120"/>
        <w:ind w:firstLine="340"/>
      </w:pPr>
      <w:r>
        <w:rPr>
          <w:b/>
        </w:rPr>
        <w:t>§ 2. </w:t>
      </w:r>
      <w:r>
        <w:t>Wykonanie uchwały powierza się Wójtowi Gminy Korytnica.</w:t>
      </w:r>
    </w:p>
    <w:p w:rsidR="00A77B3E" w:rsidRDefault="003B6286">
      <w:pPr>
        <w:keepNext/>
        <w:keepLines/>
        <w:spacing w:before="120" w:after="120"/>
        <w:ind w:firstLine="340"/>
      </w:pPr>
      <w:r>
        <w:rPr>
          <w:b/>
        </w:rPr>
        <w:t>§ 3. </w:t>
      </w:r>
      <w:r>
        <w:t>Uchwała podlega publikacji w Dzienniku Urzędowym Województwa Mazowieckiego</w:t>
      </w:r>
      <w:r>
        <w:t xml:space="preserve"> i wchodzi w życie po upływie 14 dni od dnia jej ogłoszenia.</w:t>
      </w:r>
    </w:p>
    <w:p w:rsidR="00A77B3E" w:rsidRDefault="00A77B3E">
      <w:pPr>
        <w:keepNext/>
        <w:keepLines/>
        <w:spacing w:before="120" w:after="120"/>
        <w:ind w:firstLine="340"/>
      </w:pPr>
    </w:p>
    <w:p w:rsidR="00A77B3E" w:rsidRDefault="003B6286">
      <w:pPr>
        <w:keepNext/>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A51467">
        <w:tc>
          <w:tcPr>
            <w:tcW w:w="2500" w:type="pct"/>
            <w:tcMar>
              <w:top w:w="0" w:type="dxa"/>
              <w:left w:w="0" w:type="dxa"/>
              <w:bottom w:w="0" w:type="dxa"/>
              <w:right w:w="0" w:type="dxa"/>
            </w:tcMar>
            <w:hideMark/>
          </w:tcPr>
          <w:p w:rsidR="00A51467" w:rsidRDefault="00A51467">
            <w:pPr>
              <w:keepNext/>
              <w:keepLines/>
              <w:jc w:val="left"/>
              <w:rPr>
                <w:color w:val="000000"/>
                <w:szCs w:val="22"/>
              </w:rPr>
            </w:pPr>
          </w:p>
        </w:tc>
        <w:tc>
          <w:tcPr>
            <w:tcW w:w="2500" w:type="pct"/>
            <w:tcMar>
              <w:top w:w="0" w:type="dxa"/>
              <w:left w:w="0" w:type="dxa"/>
              <w:bottom w:w="0" w:type="dxa"/>
              <w:right w:w="0" w:type="dxa"/>
            </w:tcMar>
            <w:hideMark/>
          </w:tcPr>
          <w:p w:rsidR="00A51467" w:rsidRDefault="003B6286">
            <w:pPr>
              <w:keepNext/>
              <w:keepLines/>
              <w:spacing w:before="560" w:after="560"/>
              <w:ind w:left="1134" w:right="1134"/>
              <w:jc w:val="center"/>
              <w:rPr>
                <w:color w:val="000000"/>
                <w:szCs w:val="22"/>
              </w:rPr>
            </w:pPr>
            <w:r>
              <w:rPr>
                <w:color w:val="000000"/>
                <w:szCs w:val="22"/>
              </w:rPr>
              <w:t>Przewodniczący Rady Gminy</w:t>
            </w:r>
            <w:r>
              <w:rPr>
                <w:color w:val="000000"/>
                <w:szCs w:val="22"/>
              </w:rPr>
              <w:br/>
            </w:r>
            <w:r>
              <w:rPr>
                <w:color w:val="000000"/>
                <w:szCs w:val="22"/>
              </w:rPr>
              <w:br/>
            </w:r>
            <w:r>
              <w:rPr>
                <w:color w:val="000000"/>
                <w:szCs w:val="22"/>
              </w:rPr>
              <w:br/>
            </w:r>
            <w:r>
              <w:rPr>
                <w:b/>
              </w:rPr>
              <w:t>Janusz Tarapata</w:t>
            </w:r>
          </w:p>
        </w:tc>
      </w:tr>
    </w:tbl>
    <w:p w:rsidR="00A77B3E" w:rsidRDefault="00A77B3E">
      <w:pPr>
        <w:keepNext/>
        <w:sectPr w:rsidR="00A77B3E">
          <w:footerReference w:type="default" r:id="rId6"/>
          <w:endnotePr>
            <w:numFmt w:val="decimal"/>
          </w:endnotePr>
          <w:pgSz w:w="11906" w:h="16838"/>
          <w:pgMar w:top="992" w:right="1020" w:bottom="992" w:left="1020" w:header="708" w:footer="708" w:gutter="0"/>
          <w:cols w:space="708"/>
          <w:docGrid w:linePitch="360"/>
        </w:sectPr>
      </w:pPr>
    </w:p>
    <w:p w:rsidR="00A77B3E" w:rsidRDefault="003B6286">
      <w:pPr>
        <w:keepNext/>
        <w:spacing w:before="120" w:after="120" w:line="360" w:lineRule="auto"/>
        <w:ind w:left="5656"/>
        <w:jc w:val="left"/>
      </w:pPr>
      <w:r>
        <w:lastRenderedPageBreak/>
        <w:fldChar w:fldCharType="begin"/>
      </w:r>
      <w:r>
        <w:fldChar w:fldCharType="end"/>
      </w:r>
      <w:r>
        <w:t>Załącznik do uchwały Nr XLV/258/22</w:t>
      </w:r>
      <w:r>
        <w:br/>
        <w:t>Rady Gminy Korytnica</w:t>
      </w:r>
      <w:r>
        <w:br/>
        <w:t>z dnia 25 lutego 2022 r.</w:t>
      </w:r>
    </w:p>
    <w:p w:rsidR="00A77B3E" w:rsidRDefault="003B6286">
      <w:pPr>
        <w:keepNext/>
        <w:spacing w:after="480"/>
        <w:jc w:val="center"/>
      </w:pPr>
      <w:r>
        <w:rPr>
          <w:b/>
        </w:rPr>
        <w:t>Wykaz inkasentów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3695"/>
        <w:gridCol w:w="5320"/>
      </w:tblGrid>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rPr>
                <w:b/>
              </w:rPr>
              <w:t>Lp.</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rPr>
                <w:b/>
              </w:rPr>
              <w:t>Nazwisko i imię</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rPr>
                <w:b/>
              </w:rPr>
              <w:t>Sołectwo</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1.</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Kruszewska Wioleta</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Adampol</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2.</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Jarosz Michał</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Bednarze</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3.</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Leszczyńska Bożena</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Chmielew</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4.</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 xml:space="preserve">Roguski </w:t>
            </w:r>
            <w:r>
              <w:t>Tadeusz</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Czaple</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5.</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Połaska Teresa</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Dąbrowa</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6.</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Roguska Hanna</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Decie</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7.</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Pokora Anna</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Górki Borze</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8.</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Banaszkiewicz Beata</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Górki-Grubaki</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9.</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Nojszewski Józef</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Górki Średnie</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10.</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Żuk Jadwiga</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Jaczew</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11.</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Knap Sławomir</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Jugi</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12.</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Rybiński Zbigniew</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Kąty</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13.</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Zalewska</w:t>
            </w:r>
            <w:r>
              <w:t xml:space="preserve"> Marta Agata</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Komory</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14.</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Więcek Małgorzata</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Korytnica</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15.</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Laskowska Anna</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Kruszew</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16.</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Karaban Janina</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Kupce</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17.</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Roguski Krzysztof</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Leśniki</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18.</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Czuba Krzysztof</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Lipniki</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19.</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Dzięcioł-Książek Marzena</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Maksymilianów</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20.</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Zastawna Agnieszka</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Nojszew</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21.</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Malinowski Marek</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Nowy Świętochów</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22.</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Szczęsna Aneta</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Paplin</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23.</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Szpakowski Tadeusz</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Pniewnik</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24.</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Szpakowski Jacek</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Połazie Świętochowskie</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25.</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Głuchowska Krystyna</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Rabiany</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26.</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Zientara Katarzyna</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Rąbież</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27.</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Piwowarczyk Danuta</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Roguszyn</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28.</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Rowicki Andrzej</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Rowiska</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29.</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Piotrowski Mariusz</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Sekłak</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30.</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Grądzka Alicja</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Sewerynów</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31.</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Świętochowska Iwona</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Stary Świętochów</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32.</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Wielądek Łukasz</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Szczurów</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33.</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Malinowski Marek</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Trawy</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34.</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Cholerzyńska Emilia</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Turna</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35.</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Wielądek Małgorzata</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Wielądki</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36.</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Słowik Marek</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Wola</w:t>
            </w:r>
            <w:r>
              <w:t xml:space="preserve"> Korytnicka</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37.</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Zalewski Józef</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Wypychy</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38.</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Skibniewska Urszula</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Zakrzew</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39.</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Jaczewska Wanda</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Zalesie</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40.</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Wąsowski Stanisław</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Żabokliki</w:t>
            </w:r>
          </w:p>
        </w:tc>
      </w:tr>
      <w:tr w:rsidR="00A51467">
        <w:trPr>
          <w:trHeight w:val="284"/>
        </w:trPr>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center"/>
            </w:pPr>
            <w:r>
              <w:t>41.</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Księżopolska Danuta</w:t>
            </w:r>
          </w:p>
        </w:tc>
        <w:tc>
          <w:tcPr>
            <w:tcW w:w="5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3B6286">
            <w:pPr>
              <w:jc w:val="left"/>
            </w:pPr>
            <w:r>
              <w:t>Żelazów</w:t>
            </w:r>
          </w:p>
        </w:tc>
      </w:tr>
    </w:tbl>
    <w:p w:rsidR="00A77B3E" w:rsidRDefault="00A77B3E">
      <w:pPr>
        <w:sectPr w:rsidR="00A77B3E">
          <w:footerReference w:type="default" r:id="rId7"/>
          <w:endnotePr>
            <w:numFmt w:val="decimal"/>
          </w:endnotePr>
          <w:pgSz w:w="11906" w:h="16838"/>
          <w:pgMar w:top="992" w:right="1020" w:bottom="992" w:left="1020" w:header="708" w:footer="708" w:gutter="0"/>
          <w:pgNumType w:start="1"/>
          <w:cols w:space="708"/>
          <w:docGrid w:linePitch="360"/>
        </w:sectPr>
      </w:pPr>
    </w:p>
    <w:p w:rsidR="00A51467" w:rsidRDefault="00A51467">
      <w:pPr>
        <w:rPr>
          <w:szCs w:val="20"/>
        </w:rPr>
      </w:pPr>
    </w:p>
    <w:p w:rsidR="00A51467" w:rsidRDefault="003B6286">
      <w:pPr>
        <w:jc w:val="center"/>
        <w:rPr>
          <w:szCs w:val="20"/>
        </w:rPr>
      </w:pPr>
      <w:r>
        <w:rPr>
          <w:b/>
          <w:szCs w:val="20"/>
        </w:rPr>
        <w:t>Uzasadnienie</w:t>
      </w:r>
    </w:p>
    <w:p w:rsidR="00A51467" w:rsidRDefault="003B6286">
      <w:pPr>
        <w:spacing w:before="120" w:after="120"/>
        <w:ind w:left="283" w:firstLine="227"/>
        <w:rPr>
          <w:szCs w:val="20"/>
        </w:rPr>
      </w:pPr>
      <w:r>
        <w:rPr>
          <w:szCs w:val="20"/>
        </w:rPr>
        <w:t>Rada gminy ma prawo do powierzenia poboru podatków i opłat lokalnych w drodze inkasa. Rada gminy w podjętej uchwale ma obowiązek, oprócz wprowadzenia poboru podatków i opłat w drodze inkasa, do wyraźnego wskazania os</w:t>
      </w:r>
      <w:r>
        <w:rPr>
          <w:szCs w:val="20"/>
        </w:rPr>
        <w:t>oby inkasenta, przedstawiając indywidualizujące cechy (np. obszar działania), w sposób tak precyzyjny, aby nie budziły wątpliwości, na kogo obowiązek pobierania należności w drodze inkasa został nałożony.</w:t>
      </w:r>
    </w:p>
    <w:p w:rsidR="00A51467" w:rsidRDefault="003B6286">
      <w:pPr>
        <w:spacing w:before="120" w:after="120"/>
        <w:ind w:left="283" w:firstLine="227"/>
        <w:rPr>
          <w:szCs w:val="20"/>
        </w:rPr>
      </w:pPr>
      <w:r>
        <w:rPr>
          <w:szCs w:val="20"/>
        </w:rPr>
        <w:t xml:space="preserve">W związku z brakiem wyboru nowego sołtysa wsi Nowy </w:t>
      </w:r>
      <w:r>
        <w:rPr>
          <w:szCs w:val="20"/>
        </w:rPr>
        <w:t>Świętochów, który pełnił funkcję inkasenta we wsi Nowy Świętochów wyznacza się nowego inkasenta wsi Nowy Świętochów Pana Marka Malinowskiego sołtysa wsi Trawy, który wyraził zgodę na pełnienie funkcji inkasenta we wsi Nowy Świętochów.</w:t>
      </w:r>
    </w:p>
    <w:sectPr w:rsidR="00A51467">
      <w:footerReference w:type="default" r:id="rId8"/>
      <w:endnotePr>
        <w:numFmt w:val="decimal"/>
      </w:endnotePr>
      <w:pgSz w:w="11906" w:h="16838"/>
      <w:pgMar w:top="992" w:right="1020" w:bottom="992"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B6286">
      <w:r>
        <w:separator/>
      </w:r>
    </w:p>
  </w:endnote>
  <w:endnote w:type="continuationSeparator" w:id="0">
    <w:p w:rsidR="00000000" w:rsidRDefault="003B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51467">
      <w:tc>
        <w:tcPr>
          <w:tcW w:w="6577" w:type="dxa"/>
          <w:tcBorders>
            <w:top w:val="single" w:sz="4" w:space="0" w:color="auto"/>
            <w:left w:val="nil"/>
            <w:bottom w:val="nil"/>
            <w:right w:val="nil"/>
          </w:tcBorders>
          <w:tcMar>
            <w:top w:w="100" w:type="dxa"/>
            <w:left w:w="108" w:type="dxa"/>
            <w:bottom w:w="0" w:type="dxa"/>
            <w:right w:w="108" w:type="dxa"/>
          </w:tcMar>
          <w:vAlign w:val="center"/>
          <w:hideMark/>
        </w:tcPr>
        <w:p w:rsidR="00A51467" w:rsidRDefault="003B6286">
          <w:pPr>
            <w:jc w:val="left"/>
            <w:rPr>
              <w:sz w:val="18"/>
            </w:rPr>
          </w:pPr>
          <w:r>
            <w:rPr>
              <w:sz w:val="18"/>
            </w:rPr>
            <w:t>Id: E9545185-F8D6-4B92-BFEB-C883222652E4. Podpisany</w:t>
          </w:r>
        </w:p>
      </w:tc>
      <w:tc>
        <w:tcPr>
          <w:tcW w:w="3289" w:type="dxa"/>
          <w:tcBorders>
            <w:top w:val="single" w:sz="4" w:space="0" w:color="auto"/>
            <w:left w:val="nil"/>
            <w:bottom w:val="nil"/>
            <w:right w:val="nil"/>
          </w:tcBorders>
          <w:tcMar>
            <w:top w:w="100" w:type="dxa"/>
            <w:left w:w="108" w:type="dxa"/>
            <w:bottom w:w="0" w:type="dxa"/>
            <w:right w:w="108" w:type="dxa"/>
          </w:tcMar>
          <w:vAlign w:val="center"/>
          <w:hideMark/>
        </w:tcPr>
        <w:p w:rsidR="00A51467" w:rsidRDefault="003B6286">
          <w:pPr>
            <w:jc w:val="right"/>
            <w:rPr>
              <w:sz w:val="18"/>
            </w:rPr>
          </w:pPr>
          <w:r>
            <w:rPr>
              <w:sz w:val="18"/>
            </w:rPr>
            <w:t xml:space="preserve">Strona </w:t>
          </w:r>
          <w:r>
            <w:rPr>
              <w:sz w:val="18"/>
            </w:rPr>
            <w:fldChar w:fldCharType="begin"/>
          </w:r>
          <w:r>
            <w:rPr>
              <w:sz w:val="18"/>
            </w:rPr>
            <w:instrText>PAGE</w:instrText>
          </w:r>
          <w:r w:rsidR="0008665B">
            <w:rPr>
              <w:sz w:val="18"/>
            </w:rPr>
            <w:fldChar w:fldCharType="separate"/>
          </w:r>
          <w:r>
            <w:rPr>
              <w:noProof/>
              <w:sz w:val="18"/>
            </w:rPr>
            <w:t>1</w:t>
          </w:r>
          <w:r>
            <w:rPr>
              <w:sz w:val="18"/>
            </w:rPr>
            <w:fldChar w:fldCharType="end"/>
          </w:r>
        </w:p>
      </w:tc>
    </w:tr>
  </w:tbl>
  <w:p w:rsidR="00A51467" w:rsidRDefault="00A51467">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51467">
      <w:tc>
        <w:tcPr>
          <w:tcW w:w="6577" w:type="dxa"/>
          <w:tcBorders>
            <w:top w:val="single" w:sz="4" w:space="0" w:color="auto"/>
            <w:left w:val="nil"/>
            <w:bottom w:val="nil"/>
            <w:right w:val="nil"/>
          </w:tcBorders>
          <w:tcMar>
            <w:top w:w="100" w:type="dxa"/>
            <w:left w:w="108" w:type="dxa"/>
            <w:bottom w:w="0" w:type="dxa"/>
            <w:right w:w="108" w:type="dxa"/>
          </w:tcMar>
          <w:vAlign w:val="center"/>
          <w:hideMark/>
        </w:tcPr>
        <w:p w:rsidR="00A51467" w:rsidRDefault="003B6286">
          <w:pPr>
            <w:jc w:val="left"/>
            <w:rPr>
              <w:sz w:val="18"/>
            </w:rPr>
          </w:pPr>
          <w:r>
            <w:rPr>
              <w:sz w:val="18"/>
            </w:rPr>
            <w:t>Id: E9545185-F8D6-4B92-BFEB-C883222652E4. Podpisany</w:t>
          </w:r>
        </w:p>
      </w:tc>
      <w:tc>
        <w:tcPr>
          <w:tcW w:w="3289" w:type="dxa"/>
          <w:tcBorders>
            <w:top w:val="single" w:sz="4" w:space="0" w:color="auto"/>
            <w:left w:val="nil"/>
            <w:bottom w:val="nil"/>
            <w:right w:val="nil"/>
          </w:tcBorders>
          <w:tcMar>
            <w:top w:w="100" w:type="dxa"/>
            <w:left w:w="108" w:type="dxa"/>
            <w:bottom w:w="0" w:type="dxa"/>
            <w:right w:w="108" w:type="dxa"/>
          </w:tcMar>
          <w:vAlign w:val="center"/>
          <w:hideMark/>
        </w:tcPr>
        <w:p w:rsidR="00A51467" w:rsidRDefault="003B6286">
          <w:pPr>
            <w:jc w:val="right"/>
            <w:rPr>
              <w:sz w:val="18"/>
            </w:rPr>
          </w:pPr>
          <w:r>
            <w:rPr>
              <w:sz w:val="18"/>
            </w:rPr>
            <w:t xml:space="preserve">Strona </w:t>
          </w:r>
          <w:r>
            <w:rPr>
              <w:sz w:val="18"/>
            </w:rPr>
            <w:fldChar w:fldCharType="begin"/>
          </w:r>
          <w:r>
            <w:rPr>
              <w:sz w:val="18"/>
            </w:rPr>
            <w:instrText>PAGE</w:instrText>
          </w:r>
          <w:r w:rsidR="0008665B">
            <w:rPr>
              <w:sz w:val="18"/>
            </w:rPr>
            <w:fldChar w:fldCharType="separate"/>
          </w:r>
          <w:r>
            <w:rPr>
              <w:noProof/>
              <w:sz w:val="18"/>
            </w:rPr>
            <w:t>1</w:t>
          </w:r>
          <w:r>
            <w:rPr>
              <w:sz w:val="18"/>
            </w:rPr>
            <w:fldChar w:fldCharType="end"/>
          </w:r>
        </w:p>
      </w:tc>
    </w:tr>
  </w:tbl>
  <w:p w:rsidR="00A51467" w:rsidRDefault="00A51467">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51467">
      <w:tc>
        <w:tcPr>
          <w:tcW w:w="6577" w:type="dxa"/>
          <w:tcBorders>
            <w:top w:val="single" w:sz="4" w:space="0" w:color="auto"/>
            <w:left w:val="nil"/>
            <w:bottom w:val="nil"/>
            <w:right w:val="nil"/>
          </w:tcBorders>
          <w:tcMar>
            <w:top w:w="100" w:type="dxa"/>
            <w:left w:w="108" w:type="dxa"/>
            <w:bottom w:w="0" w:type="dxa"/>
            <w:right w:w="108" w:type="dxa"/>
          </w:tcMar>
          <w:vAlign w:val="center"/>
          <w:hideMark/>
        </w:tcPr>
        <w:p w:rsidR="00A51467" w:rsidRDefault="003B6286">
          <w:pPr>
            <w:jc w:val="left"/>
            <w:rPr>
              <w:sz w:val="18"/>
            </w:rPr>
          </w:pPr>
          <w:r>
            <w:rPr>
              <w:sz w:val="18"/>
            </w:rPr>
            <w:t>Id: E9545185-F8D6-4B9</w:t>
          </w:r>
          <w:r>
            <w:rPr>
              <w:sz w:val="18"/>
            </w:rPr>
            <w:t>2-BFEB-C883222652E4. Podpisany</w:t>
          </w:r>
        </w:p>
      </w:tc>
      <w:tc>
        <w:tcPr>
          <w:tcW w:w="3289" w:type="dxa"/>
          <w:tcBorders>
            <w:top w:val="single" w:sz="4" w:space="0" w:color="auto"/>
            <w:left w:val="nil"/>
            <w:bottom w:val="nil"/>
            <w:right w:val="nil"/>
          </w:tcBorders>
          <w:tcMar>
            <w:top w:w="100" w:type="dxa"/>
            <w:left w:w="108" w:type="dxa"/>
            <w:bottom w:w="0" w:type="dxa"/>
            <w:right w:w="108" w:type="dxa"/>
          </w:tcMar>
          <w:vAlign w:val="center"/>
          <w:hideMark/>
        </w:tcPr>
        <w:p w:rsidR="00A51467" w:rsidRDefault="003B6286">
          <w:pPr>
            <w:jc w:val="right"/>
            <w:rPr>
              <w:sz w:val="18"/>
            </w:rPr>
          </w:pPr>
          <w:r>
            <w:rPr>
              <w:sz w:val="18"/>
            </w:rPr>
            <w:t xml:space="preserve">Strona </w:t>
          </w:r>
          <w:r>
            <w:rPr>
              <w:sz w:val="18"/>
            </w:rPr>
            <w:fldChar w:fldCharType="begin"/>
          </w:r>
          <w:r>
            <w:rPr>
              <w:sz w:val="18"/>
            </w:rPr>
            <w:instrText>PAGE</w:instrText>
          </w:r>
          <w:r w:rsidR="0008665B">
            <w:rPr>
              <w:sz w:val="18"/>
            </w:rPr>
            <w:fldChar w:fldCharType="separate"/>
          </w:r>
          <w:r>
            <w:rPr>
              <w:noProof/>
              <w:sz w:val="18"/>
            </w:rPr>
            <w:t>2</w:t>
          </w:r>
          <w:r>
            <w:rPr>
              <w:sz w:val="18"/>
            </w:rPr>
            <w:fldChar w:fldCharType="end"/>
          </w:r>
        </w:p>
      </w:tc>
    </w:tr>
  </w:tbl>
  <w:p w:rsidR="00A51467" w:rsidRDefault="00A51467">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B6286">
      <w:r>
        <w:separator/>
      </w:r>
    </w:p>
  </w:footnote>
  <w:footnote w:type="continuationSeparator" w:id="0">
    <w:p w:rsidR="00000000" w:rsidRDefault="003B6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8665B"/>
    <w:rsid w:val="003B6286"/>
    <w:rsid w:val="00A51467"/>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90ED79-3115-4478-A18D-C2A236B7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3205</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XLV/258/22 z dnia 25 lutego 2022 r.</vt:lpstr>
      <vt:lpstr/>
    </vt:vector>
  </TitlesOfParts>
  <Company>Rada Gminy Korytnica</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XLV/258/22 z dnia 25 lutego 2022 r.</dc:title>
  <dc:subject>zmieniająca uchwałę Nr VI/33/19 Rady Gminy Korytnica z^dnia 22^marca 2019^r. w^sprawie zarządzenia poboru podatków od osób fizycznych w^drodze inkasa, wyznaczenia inkasentów i^określenia wysokości wynagrodzenia za inkaso</dc:subject>
  <dc:creator>ekarczewska</dc:creator>
  <cp:lastModifiedBy>Ewelina Grzegorzewska</cp:lastModifiedBy>
  <cp:revision>3</cp:revision>
  <dcterms:created xsi:type="dcterms:W3CDTF">2022-03-04T12:41:00Z</dcterms:created>
  <dcterms:modified xsi:type="dcterms:W3CDTF">2022-03-04T12:41:00Z</dcterms:modified>
  <cp:category>Akt prawny</cp:category>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