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5C" w:rsidRPr="00C450B1" w:rsidRDefault="00C450B1" w:rsidP="0006635C">
      <w:pPr>
        <w:rPr>
          <w:b/>
          <w:sz w:val="26"/>
          <w:szCs w:val="26"/>
        </w:rPr>
      </w:pPr>
      <w:bookmarkStart w:id="0" w:name="_GoBack"/>
      <w:r w:rsidRPr="00C450B1">
        <w:rPr>
          <w:b/>
          <w:sz w:val="26"/>
          <w:szCs w:val="26"/>
        </w:rPr>
        <w:t>Ogłoszenie nr 533160-N-2018 z dnia 2018-03-19 r.</w:t>
      </w:r>
    </w:p>
    <w:bookmarkEnd w:id="0"/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 xml:space="preserve">Gmina Korytnica: Remont korytarza i klatki schodowej w Zespole </w:t>
      </w:r>
      <w:proofErr w:type="spellStart"/>
      <w:r w:rsidRPr="0006635C">
        <w:rPr>
          <w:b/>
          <w:sz w:val="26"/>
          <w:szCs w:val="26"/>
        </w:rPr>
        <w:t>Szkolno</w:t>
      </w:r>
      <w:proofErr w:type="spellEnd"/>
      <w:r w:rsidRPr="0006635C">
        <w:rPr>
          <w:b/>
          <w:sz w:val="26"/>
          <w:szCs w:val="26"/>
        </w:rPr>
        <w:t xml:space="preserve"> - Przedszkolnym w Korytnicy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 xml:space="preserve">OGŁOSZENIE O ZAMÓWIENIU </w:t>
      </w:r>
      <w:r w:rsidRPr="0006635C">
        <w:rPr>
          <w:sz w:val="26"/>
          <w:szCs w:val="26"/>
        </w:rPr>
        <w:t>- Roboty budowlane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Zamieszczanie ogłoszenia</w:t>
      </w:r>
      <w:r w:rsidRPr="0006635C">
        <w:rPr>
          <w:sz w:val="26"/>
          <w:szCs w:val="26"/>
        </w:rPr>
        <w:t>: Zamieszczanie obowiązkowe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Ogłoszenie dotyczy</w:t>
      </w:r>
      <w:r w:rsidRPr="0006635C">
        <w:rPr>
          <w:sz w:val="26"/>
          <w:szCs w:val="26"/>
        </w:rPr>
        <w:t>: Zamówienia publicznego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Zamówienie dotyczy projektu lub programu współfinansowanego ze środków Unii Europejskiej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Nazwa projektu lub programu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06635C">
        <w:rPr>
          <w:sz w:val="26"/>
          <w:szCs w:val="26"/>
        </w:rPr>
        <w:t>Pzp</w:t>
      </w:r>
      <w:proofErr w:type="spellEnd"/>
      <w:r w:rsidRPr="0006635C">
        <w:rPr>
          <w:sz w:val="26"/>
          <w:szCs w:val="26"/>
        </w:rPr>
        <w:t>, nie mniejszy niż 30%, osób zatrudnionych przez zakłady pracy chronionej lub wykonawców albo ich jednostki (w %)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SEKCJA I: ZAMAWIAJĄCY</w:t>
      </w:r>
    </w:p>
    <w:p w:rsidR="0006635C" w:rsidRPr="0006635C" w:rsidRDefault="0006635C" w:rsidP="0006635C">
      <w:pPr>
        <w:spacing w:after="0"/>
        <w:rPr>
          <w:sz w:val="26"/>
          <w:szCs w:val="26"/>
        </w:rPr>
      </w:pPr>
      <w:r w:rsidRPr="0006635C">
        <w:rPr>
          <w:sz w:val="26"/>
          <w:szCs w:val="26"/>
        </w:rPr>
        <w:t>Postępowanie przeprowadza centralny zamawiający</w:t>
      </w:r>
    </w:p>
    <w:p w:rsidR="0006635C" w:rsidRPr="0006635C" w:rsidRDefault="0006635C" w:rsidP="0006635C">
      <w:pPr>
        <w:spacing w:after="0"/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spacing w:after="0"/>
        <w:rPr>
          <w:sz w:val="26"/>
          <w:szCs w:val="26"/>
        </w:rPr>
      </w:pPr>
      <w:r w:rsidRPr="0006635C">
        <w:rPr>
          <w:sz w:val="26"/>
          <w:szCs w:val="26"/>
        </w:rPr>
        <w:t>Postępowanie przeprowadza podmiot, któremu zamawiający powierzył/powierzyli przeprowadzenie postępowania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na temat podmiotu któremu zamawiający powierzył/powierzyli prowadzenie postępowania: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Postępowanie jest przeprowadzane wspólnie przez zamawiających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Jeżeli tak, należy wymienić zamawiających, którzy wspólnie przeprowadzają postępowanie oraz podać adresy ich siedzib, krajowe numery identyfikacyjne oraz osoby do kontaktów wraz z danymi do kontaktów: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Postępowanie jest przeprowadzane wspólnie z zamawiającymi z innych państw członkowskich Unii Europejskiej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W przypadku przeprowadzania postępowania wspólnie z zamawiającymi z innych państw członkowskich Unii Europejskiej – mające zastosowanie krajowe prawo zamówień publicznych: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dodatkowe: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I. 1) NAZWA I ADRES</w:t>
      </w:r>
      <w:r w:rsidRPr="0006635C">
        <w:rPr>
          <w:sz w:val="26"/>
          <w:szCs w:val="26"/>
        </w:rPr>
        <w:t>: Gmina Korytnica, krajowy numer identyfikacyjny 53641000000, ul. ul. Małkowskiego  20 , 07120   Korytnica, woj. mazowieckie, państwo Polska, tel. 256 612 284, e-mail ugkrolnictwo@poczta.fm, faks 256 612 260.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Adres strony internetowej (URL</w:t>
      </w:r>
      <w:r w:rsidRPr="0006635C">
        <w:rPr>
          <w:sz w:val="26"/>
          <w:szCs w:val="26"/>
        </w:rPr>
        <w:t>): www.korytnica.pl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Adres profilu nabywcy: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Adres strony internetowej pod którym można uzyskać dostęp do narzędzi i urządzeń lub formatów plików, które nie są ogólnie dostępne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I. 2) RODZAJ ZAMAWIAJĄCEGO</w:t>
      </w:r>
      <w:r w:rsidRPr="0006635C">
        <w:rPr>
          <w:sz w:val="26"/>
          <w:szCs w:val="26"/>
        </w:rPr>
        <w:t>: Administracja samorządowa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I.3) WSPÓLNE UDZIELANIE ZAMÓWIENIA (jeżeli dotyczy</w:t>
      </w:r>
      <w:r w:rsidRPr="0006635C">
        <w:rPr>
          <w:sz w:val="26"/>
          <w:szCs w:val="26"/>
        </w:rPr>
        <w:t>):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I.4) KOMUNIKACJA</w:t>
      </w:r>
      <w:r w:rsidRPr="0006635C">
        <w:rPr>
          <w:sz w:val="26"/>
          <w:szCs w:val="26"/>
        </w:rPr>
        <w:t>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lastRenderedPageBreak/>
        <w:t>Nieograniczony, pełny i bezpośredni dostęp do dokumentów z postępowania można uzyskać pod adresem (URL)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Adres strony internetowej, na której zamieszczona będzie specyfikacja istotnych warunków zamówienia</w:t>
      </w:r>
      <w:r>
        <w:rPr>
          <w:sz w:val="26"/>
          <w:szCs w:val="26"/>
        </w:rPr>
        <w:t>:</w:t>
      </w:r>
      <w:r w:rsidRPr="0006635C">
        <w:rPr>
          <w:sz w:val="26"/>
          <w:szCs w:val="26"/>
        </w:rPr>
        <w:t>www.korytnica.pl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Dostęp do dokumentów z postępowania jest ograniczony - więcej informacji można uzyskać pod adresem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Oferty lub wnioski o dopuszczenie do udziału w postępowaniu należy przesyłać: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Elektronicznie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adres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Dopuszczone jest przesłanie ofert lub wniosków o dopuszczenie do udziału w postępowaniu w inny sposób: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Inny sposób: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Wymagane jest przesłanie ofert lub wniosków o dopuszczenie do udziału w postępowaniu w inny sposób: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Inny sposób: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Adres: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Komunikacja elektroniczna wymaga korzystania z narzędzi i urządzeń lub formatów plików, które nie są ogólnie dostępne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lastRenderedPageBreak/>
        <w:t>Nieograniczony, pełny, bezpośredni i bezpłatny dostęp do tych narzędzi można uzyskać pod adresem: (URL)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SEKCJA II: PRZEDMIOT ZAMÓWIENIA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II.1) Nazwa nadana zamówieniu przez zamawiającego</w:t>
      </w:r>
      <w:r w:rsidRPr="0006635C">
        <w:rPr>
          <w:sz w:val="26"/>
          <w:szCs w:val="26"/>
        </w:rPr>
        <w:t xml:space="preserve">: Remont korytarza i klatki schodowej w Zespole </w:t>
      </w:r>
      <w:proofErr w:type="spellStart"/>
      <w:r w:rsidRPr="0006635C">
        <w:rPr>
          <w:sz w:val="26"/>
          <w:szCs w:val="26"/>
        </w:rPr>
        <w:t>Szkolno</w:t>
      </w:r>
      <w:proofErr w:type="spellEnd"/>
      <w:r w:rsidRPr="0006635C">
        <w:rPr>
          <w:sz w:val="26"/>
          <w:szCs w:val="26"/>
        </w:rPr>
        <w:t xml:space="preserve"> - Przedszkolnym w Korytnicy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Numer referencyjny: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Przed wszczęciem postępowania o udzielenie zamówienia przeprowadzono dialog techniczny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II.2) Rodzaj zamówienia</w:t>
      </w:r>
      <w:r w:rsidRPr="0006635C">
        <w:rPr>
          <w:sz w:val="26"/>
          <w:szCs w:val="26"/>
        </w:rPr>
        <w:t>: Roboty budowlane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II.3) Informacja o możliwości składania ofert częściowych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Zamówienie podzielone jest na części: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Oferty lub wnioski o dopuszczenie do udziału w postępowaniu można składać w odniesieniu do: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Zamawiający zastrzega sobie prawo do udzielenia łącznie następujących części lub grup części: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Maksymalna liczba części zamówienia, na które może zostać udzielone zamówienie jednemu wykonawcy: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II.</w:t>
      </w:r>
      <w:r w:rsidRPr="0006635C">
        <w:rPr>
          <w:b/>
          <w:sz w:val="26"/>
          <w:szCs w:val="26"/>
        </w:rPr>
        <w:t>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  <w:r w:rsidRPr="0006635C">
        <w:rPr>
          <w:sz w:val="26"/>
          <w:szCs w:val="26"/>
        </w:rPr>
        <w:t xml:space="preserve"> Przedmiotem zamówienia jest remont korytarza i klatki schodowej w Zespole </w:t>
      </w:r>
      <w:proofErr w:type="spellStart"/>
      <w:r w:rsidRPr="0006635C">
        <w:rPr>
          <w:sz w:val="26"/>
          <w:szCs w:val="26"/>
        </w:rPr>
        <w:t>szkolno</w:t>
      </w:r>
      <w:proofErr w:type="spellEnd"/>
      <w:r w:rsidRPr="0006635C">
        <w:rPr>
          <w:sz w:val="26"/>
          <w:szCs w:val="26"/>
        </w:rPr>
        <w:t xml:space="preserve"> Przedszkolnym w Korytnicy.</w:t>
      </w:r>
      <w:r>
        <w:rPr>
          <w:sz w:val="26"/>
          <w:szCs w:val="26"/>
        </w:rPr>
        <w:t xml:space="preserve"> </w:t>
      </w:r>
      <w:r w:rsidRPr="0006635C">
        <w:rPr>
          <w:sz w:val="26"/>
          <w:szCs w:val="26"/>
        </w:rPr>
        <w:t>Szczegółowy zakres robót określony w przedmiarach stanowiących załączniki do specyfikacji istotnych warunków zamówienia.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II.5) Główny kod CPV</w:t>
      </w:r>
      <w:r w:rsidRPr="0006635C">
        <w:rPr>
          <w:sz w:val="26"/>
          <w:szCs w:val="26"/>
        </w:rPr>
        <w:t>: 45000000-7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Dodatkowe kody CPV:</w:t>
      </w: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II.6) Całkowita wartość zamówienia (jeżeli zamawiający podaje informacje o wartości zamówienia</w:t>
      </w:r>
      <w:r w:rsidRPr="0006635C">
        <w:rPr>
          <w:sz w:val="26"/>
          <w:szCs w:val="26"/>
        </w:rPr>
        <w:t>):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Wartość bez VAT: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Waluta: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(w przypadku umów ramowych lub dynamicznego systemu zakupów – szacunkowa całkowita maksymalna wartość w całym okresie obowiązywania umowy ramowej lub dynamicznego systemu zakupów)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 xml:space="preserve">II.7) Czy przewiduje się udzielenie zamówień, o których mowa w art. 67 ust. 1 pkt 6 i 7 lub w art. 134 ust. 6 pkt 3 ustawy </w:t>
      </w:r>
      <w:proofErr w:type="spellStart"/>
      <w:r w:rsidRPr="0006635C">
        <w:rPr>
          <w:sz w:val="26"/>
          <w:szCs w:val="26"/>
        </w:rPr>
        <w:t>Pzp</w:t>
      </w:r>
      <w:proofErr w:type="spellEnd"/>
      <w:r w:rsidRPr="0006635C">
        <w:rPr>
          <w:sz w:val="26"/>
          <w:szCs w:val="26"/>
        </w:rPr>
        <w:t>: 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6635C">
        <w:rPr>
          <w:sz w:val="26"/>
          <w:szCs w:val="26"/>
        </w:rPr>
        <w:t>Pzp</w:t>
      </w:r>
      <w:proofErr w:type="spellEnd"/>
      <w:r w:rsidRPr="0006635C">
        <w:rPr>
          <w:sz w:val="26"/>
          <w:szCs w:val="26"/>
        </w:rPr>
        <w:t>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II.8) Okres, w którym realizowane będzie zamówienie lub okres, na który została zawarta umowa ramowa lub okres, na który został ustanowiony dynamiczny system zakupów</w:t>
      </w:r>
      <w:r w:rsidRPr="0006635C">
        <w:rPr>
          <w:sz w:val="26"/>
          <w:szCs w:val="26"/>
        </w:rPr>
        <w:t>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miesiącach:    lub dniach: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data rozpoczęcia:   lub zakończenia:</w:t>
      </w:r>
      <w:r>
        <w:rPr>
          <w:sz w:val="26"/>
          <w:szCs w:val="26"/>
        </w:rPr>
        <w:t xml:space="preserve"> </w:t>
      </w:r>
      <w:r w:rsidRPr="0006635C">
        <w:rPr>
          <w:sz w:val="26"/>
          <w:szCs w:val="26"/>
        </w:rPr>
        <w:t>Okres w miesiącach</w:t>
      </w:r>
      <w:r w:rsidRPr="0006635C">
        <w:rPr>
          <w:sz w:val="26"/>
          <w:szCs w:val="26"/>
        </w:rPr>
        <w:tab/>
        <w:t>Okres w dniach</w:t>
      </w:r>
      <w:r w:rsidRPr="0006635C">
        <w:rPr>
          <w:sz w:val="26"/>
          <w:szCs w:val="26"/>
        </w:rPr>
        <w:tab/>
        <w:t>Data rozpoczęcia</w:t>
      </w:r>
      <w:r w:rsidRPr="0006635C">
        <w:rPr>
          <w:sz w:val="26"/>
          <w:szCs w:val="26"/>
        </w:rPr>
        <w:tab/>
        <w:t>Data zakończenia</w:t>
      </w:r>
      <w:r>
        <w:rPr>
          <w:sz w:val="26"/>
          <w:szCs w:val="26"/>
        </w:rPr>
        <w:t xml:space="preserve"> 2</w:t>
      </w:r>
      <w:r w:rsidRPr="0006635C">
        <w:rPr>
          <w:sz w:val="26"/>
          <w:szCs w:val="26"/>
        </w:rPr>
        <w:t>018-08-14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II.9) Informacje dodatkowe</w:t>
      </w:r>
      <w:r w:rsidRPr="0006635C">
        <w:rPr>
          <w:sz w:val="26"/>
          <w:szCs w:val="26"/>
        </w:rPr>
        <w:t>: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SEKCJA III: INFORMACJE O CHARAKTERZE PRAWNYM, EKONOMICZNYM, FINANSOWYM I TECHNICZNYM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III.1) WARUNKI UDZIAŁU W POSTĘPOWANIU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III.1.1) Kompetencje lub uprawnienia do prowadzenia określonej działalności zawodowej, o ile wynika to z odrębnych przepisów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Określenie warunków</w:t>
      </w:r>
      <w:r w:rsidRPr="0006635C">
        <w:rPr>
          <w:sz w:val="26"/>
          <w:szCs w:val="26"/>
        </w:rPr>
        <w:t>: Zamawiający nie precyzuje w tym zakresie wymagań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dodatkowe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III.1.2) Sytuacja finansowa lub ekonomiczna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Określenie warunków</w:t>
      </w:r>
      <w:r w:rsidRPr="0006635C">
        <w:rPr>
          <w:sz w:val="26"/>
          <w:szCs w:val="26"/>
        </w:rPr>
        <w:t>: Zamawiający nie precyzuje w tym zakresie wymagań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lastRenderedPageBreak/>
        <w:t>Informacje dodatkowe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III.1.3) Zdolność techniczna lub zawodowa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Określenie warunków</w:t>
      </w:r>
      <w:r w:rsidRPr="0006635C">
        <w:rPr>
          <w:sz w:val="26"/>
          <w:szCs w:val="26"/>
        </w:rPr>
        <w:t>: Warunek zostanie spełniony jeżeli Wykonawca wykaże, że w okresie ostatnich pięciu lat przed upływem terminu składania ofert, a jeżeli okres prowadzenia działalności jest krótszy – w tym okresie, wykonał co najmniej 1 robotę budowlaną o wartości nie mniejszej niż 200 000,00 zł brutto, zrealizowaną w sposób należyty, zgodnie z zasadami sztuki budowlanej i prawidłowo ukończoną.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dodatkowe: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III.2) PODSTAWY WYKLUCZENIA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 xml:space="preserve">III.2.1) Podstawy wykluczenia określone w art. 24 ust. 1 ustawy </w:t>
      </w:r>
      <w:proofErr w:type="spellStart"/>
      <w:r w:rsidRPr="0006635C">
        <w:rPr>
          <w:b/>
          <w:sz w:val="26"/>
          <w:szCs w:val="26"/>
        </w:rPr>
        <w:t>Pzp</w:t>
      </w:r>
      <w:proofErr w:type="spellEnd"/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 xml:space="preserve">III.2.2) Zamawiający przewiduje wykluczenie wykonawcy na podstawie art. 24 ust. 5 ustawy </w:t>
      </w:r>
      <w:proofErr w:type="spellStart"/>
      <w:r w:rsidRPr="0006635C">
        <w:rPr>
          <w:b/>
          <w:sz w:val="26"/>
          <w:szCs w:val="26"/>
        </w:rPr>
        <w:t>Pzp</w:t>
      </w:r>
      <w:proofErr w:type="spellEnd"/>
      <w:r w:rsidRPr="0006635C">
        <w:rPr>
          <w:b/>
          <w:sz w:val="26"/>
          <w:szCs w:val="26"/>
        </w:rPr>
        <w:t xml:space="preserve"> Tak Zamawiający przewiduje następujące fakultatywne podstawy wykluczenia</w:t>
      </w:r>
      <w:r w:rsidRPr="0006635C">
        <w:rPr>
          <w:sz w:val="26"/>
          <w:szCs w:val="26"/>
        </w:rPr>
        <w:t>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6635C" w:rsidRPr="0006635C" w:rsidRDefault="0006635C" w:rsidP="0006635C">
      <w:pPr>
        <w:spacing w:after="0" w:line="240" w:lineRule="auto"/>
        <w:rPr>
          <w:sz w:val="26"/>
          <w:szCs w:val="26"/>
        </w:rPr>
      </w:pPr>
      <w:r w:rsidRPr="0006635C">
        <w:rPr>
          <w:sz w:val="26"/>
          <w:szCs w:val="26"/>
        </w:rPr>
        <w:t>Oświadczenie o niepodleganiu wykluczeniu oraz spełnianiu warunków udziału w postępowaniu</w:t>
      </w:r>
    </w:p>
    <w:p w:rsidR="0006635C" w:rsidRPr="0006635C" w:rsidRDefault="0006635C" w:rsidP="0006635C">
      <w:pPr>
        <w:spacing w:after="0" w:line="240" w:lineRule="auto"/>
        <w:rPr>
          <w:sz w:val="26"/>
          <w:szCs w:val="26"/>
        </w:rPr>
      </w:pPr>
      <w:r w:rsidRPr="0006635C">
        <w:rPr>
          <w:sz w:val="26"/>
          <w:szCs w:val="26"/>
        </w:rPr>
        <w:t>Tak</w:t>
      </w:r>
    </w:p>
    <w:p w:rsidR="0006635C" w:rsidRPr="0006635C" w:rsidRDefault="0006635C" w:rsidP="0006635C">
      <w:pPr>
        <w:spacing w:after="0" w:line="240" w:lineRule="auto"/>
        <w:rPr>
          <w:sz w:val="26"/>
          <w:szCs w:val="26"/>
        </w:rPr>
      </w:pPr>
      <w:r w:rsidRPr="0006635C">
        <w:rPr>
          <w:sz w:val="26"/>
          <w:szCs w:val="26"/>
        </w:rPr>
        <w:t>Oświadczenie o spełnianiu kryteriów selekcji</w:t>
      </w:r>
    </w:p>
    <w:p w:rsidR="0006635C" w:rsidRPr="0006635C" w:rsidRDefault="0006635C" w:rsidP="0006635C">
      <w:pPr>
        <w:spacing w:after="0" w:line="240" w:lineRule="auto"/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 xml:space="preserve">-aktualny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r w:rsidRPr="0006635C">
        <w:rPr>
          <w:sz w:val="26"/>
          <w:szCs w:val="26"/>
        </w:rPr>
        <w:lastRenderedPageBreak/>
        <w:t xml:space="preserve">pkt 5 ustawy </w:t>
      </w:r>
      <w:proofErr w:type="spellStart"/>
      <w:r w:rsidRPr="0006635C">
        <w:rPr>
          <w:sz w:val="26"/>
          <w:szCs w:val="26"/>
        </w:rPr>
        <w:t>pzp</w:t>
      </w:r>
      <w:proofErr w:type="spellEnd"/>
      <w:r w:rsidRPr="0006635C">
        <w:rPr>
          <w:sz w:val="26"/>
          <w:szCs w:val="26"/>
        </w:rPr>
        <w:t>, wystawiony nie wcześniej niż 6 miesięcy przed upływem terminu składania ofert,. -oświadczenie o przynależności do grupy kapitałowej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III.5.1) W ZAKRESIE SPEŁNIANIA WARUNKÓW UDZIAŁU W POSTĘPOWANIU</w:t>
      </w:r>
      <w:r w:rsidRPr="0006635C">
        <w:rPr>
          <w:sz w:val="26"/>
          <w:szCs w:val="26"/>
        </w:rPr>
        <w:t>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 xml:space="preserve">-wykaz robót budowlanych wykonanych w okresie ostatnich pięciu lat przed upływem terminu składania ofert, a jeżeli okres prowadzenia działalności jest krótszy – w tym okresie, wraz z podaniem ich rodzaju i wartości, daty i miejsca wykonania, wg wzoru określonego w Załączniku nr 4 do </w:t>
      </w:r>
      <w:proofErr w:type="spellStart"/>
      <w:r w:rsidRPr="0006635C">
        <w:rPr>
          <w:sz w:val="26"/>
          <w:szCs w:val="26"/>
        </w:rPr>
        <w:t>siwz</w:t>
      </w:r>
      <w:proofErr w:type="spellEnd"/>
      <w:r w:rsidRPr="0006635C">
        <w:rPr>
          <w:sz w:val="26"/>
          <w:szCs w:val="26"/>
        </w:rPr>
        <w:t>,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6635C" w:rsidRPr="0006635C" w:rsidRDefault="0006635C" w:rsidP="0006635C">
      <w:pPr>
        <w:spacing w:after="0" w:line="240" w:lineRule="auto"/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III.5.2) W ZAKRESIE KRYTERIÓW SELEKCJI:</w:t>
      </w:r>
    </w:p>
    <w:p w:rsidR="0006635C" w:rsidRPr="0006635C" w:rsidRDefault="0006635C" w:rsidP="0006635C">
      <w:pPr>
        <w:spacing w:after="0" w:line="240" w:lineRule="auto"/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6635C" w:rsidRPr="0006635C" w:rsidRDefault="0006635C" w:rsidP="0006635C">
      <w:pPr>
        <w:spacing w:after="0" w:line="240" w:lineRule="auto"/>
        <w:rPr>
          <w:sz w:val="26"/>
          <w:szCs w:val="26"/>
        </w:rPr>
      </w:pPr>
      <w:r w:rsidRPr="0006635C">
        <w:rPr>
          <w:b/>
          <w:sz w:val="26"/>
          <w:szCs w:val="26"/>
        </w:rPr>
        <w:t>III.7) INNE DOKUMENTY NIE WYMIENIONE W pkt III.3) - III.6</w:t>
      </w:r>
      <w:r w:rsidRPr="0006635C">
        <w:rPr>
          <w:sz w:val="26"/>
          <w:szCs w:val="26"/>
        </w:rPr>
        <w:t>)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 xml:space="preserve">dokumenty i oświadczenia o których mowa w części VI </w:t>
      </w:r>
      <w:proofErr w:type="spellStart"/>
      <w:r w:rsidRPr="0006635C">
        <w:rPr>
          <w:sz w:val="26"/>
          <w:szCs w:val="26"/>
        </w:rPr>
        <w:t>siwz</w:t>
      </w:r>
      <w:proofErr w:type="spellEnd"/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SEKCJA IV: PROCEDURA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IV.1) OPIS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IV.1.1) Tryb udzielenia zamówienia</w:t>
      </w:r>
      <w:r w:rsidRPr="0006635C">
        <w:rPr>
          <w:sz w:val="26"/>
          <w:szCs w:val="26"/>
        </w:rPr>
        <w:t>: Przetarg nieograniczony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t>IV.1.2) Zamawiający żąda wniesienia wadium</w:t>
      </w:r>
      <w:r w:rsidRPr="0006635C">
        <w:rPr>
          <w:sz w:val="26"/>
          <w:szCs w:val="26"/>
        </w:rPr>
        <w:t>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Informacja na temat wadium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IV.1.3) Przewiduje się udzielenie zaliczek na poczet wykonania zamówienia: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Należy podać informacje na temat udzielania zaliczek:</w:t>
      </w: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b/>
          <w:sz w:val="26"/>
          <w:szCs w:val="26"/>
        </w:rPr>
        <w:lastRenderedPageBreak/>
        <w:t>IV.1.4) Wymaga się złożenia ofert w postaci katalogów elektronicznych lub dołączenia do ofert katalogów elektronicznych</w:t>
      </w:r>
      <w:r w:rsidRPr="0006635C">
        <w:rPr>
          <w:sz w:val="26"/>
          <w:szCs w:val="26"/>
        </w:rPr>
        <w:t>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Dopuszcza się złożenie ofert w postaci katalogów elektronicznych lub dołączenia do ofert katalogów elektronicznych: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dodatkowe: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IV.1.5.) Wymaga się złożenia oferty wariantowej: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Dopuszcza się złożenie oferty wariantowej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Złożenie oferty wariantowej dopuszcza się tylko z jednoczesnym złożeniem oferty zasadniczej: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IV.1.6) Przewidywana liczba wykonawców, którzy zostaną zaproszeni do udziału w postępowaniu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(przetarg ograniczony, negocjacje z ogłoszeniem, dialog konkurencyjny, partnerstwo innowacyjne)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 xml:space="preserve">Liczba wykonawców  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Przewidywana minimalna liczba wykonawców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 xml:space="preserve">Maksymalna liczba wykonawców  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Kryteria selekcji wykonawców:</w:t>
      </w:r>
    </w:p>
    <w:p w:rsidR="0006635C" w:rsidRPr="0006635C" w:rsidRDefault="0006635C" w:rsidP="0006635C">
      <w:pPr>
        <w:spacing w:after="0" w:line="240" w:lineRule="auto"/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IV.1.7) Informacje na temat umowy ramowej lub dynamicznego systemu zakupów:</w:t>
      </w:r>
    </w:p>
    <w:p w:rsidR="0006635C" w:rsidRPr="0006635C" w:rsidRDefault="0006635C" w:rsidP="0006635C">
      <w:pPr>
        <w:spacing w:after="0" w:line="240" w:lineRule="auto"/>
        <w:rPr>
          <w:sz w:val="26"/>
          <w:szCs w:val="26"/>
        </w:rPr>
      </w:pPr>
      <w:r w:rsidRPr="0006635C">
        <w:rPr>
          <w:b/>
          <w:sz w:val="26"/>
          <w:szCs w:val="26"/>
        </w:rPr>
        <w:t>Umowa ramowa będzie zawarta</w:t>
      </w:r>
      <w:r w:rsidRPr="0006635C">
        <w:rPr>
          <w:sz w:val="26"/>
          <w:szCs w:val="26"/>
        </w:rPr>
        <w:t>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Czy przewiduje się ograniczenie liczby uczestników umowy ramowej: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Przewidziana maksymalna liczba uczestników umowy ramowej:</w:t>
      </w: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lastRenderedPageBreak/>
        <w:t>Informacje dodatkowe: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Zamówienie obejmuje ustanowienie dynamicznego systemu zakupów: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Adres strony internetowej, na której będą zamieszczone dodatkowe informacje dotyczące dynamicznego systemu zakupów: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dodatkowe: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W ramach umowy ramowej/dynamicznego systemu zakupów dopuszcza się złożenie ofert w formie katalogów elektronicznych: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Przewiduje się pobranie ze złożonych katalogów elektronicznych informacji potrzebnych do sporządzenia ofert w ramach umowy ramowej/dynamicznego systemu zakupów: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IV.1.8) Aukcja elektroniczna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Przewidziane jest przeprowadzenie aukcji elektronicznej (przetarg nieograniczony, przetarg ograniczony, negocjacje z ogłoszeniem) 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Należy podać adres strony internetowej, na której aukcja będzie prowadzona: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Należy wskazać elementy, których wartości będą przedmiotem aukcji elektronicznej: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Przewiduje się ograniczenia co do przedstawionych wartości, wynikające z opisu przedmiotu zamówienia: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Należy podać, które informacje zostaną udostępnione wykonawcom w trakcie aukcji elektronicznej oraz jaki będzie termin ich udostępnienia: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dotyczące przebiegu aukcji elektronicznej: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Jaki jest przewidziany sposób postępowania w toku aukcji elektronicznej i jakie będą warunki, na jakich wykonawcy będą mogli licytować (minimalne wysokości postąpień):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dotyczące wykorzystywanego sprzętu elektronicznego, rozwiązań i specyfikacji technicznych w zakresie połączeń: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Wymagania dotyczące rejestracji i identyfikacji wykonawców w aukcji elektronicznej: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o liczbie etapów aukcji elektronicznej i czasie ich trwania:</w:t>
      </w: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lastRenderedPageBreak/>
        <w:t>Czas trwania: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Czy wykonawcy, którzy nie złożyli nowych postąpień, zostaną zakwalifikowani do następnego etapu: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Warunki zamknięcia aukcji elektronicznej: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IV.2) KRYTERIA OCENY OFERT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IV.2.1) Kryteria oceny ofert: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IV.2.2) Kryteria</w:t>
      </w:r>
    </w:p>
    <w:p w:rsidR="0006635C" w:rsidRPr="0006635C" w:rsidRDefault="0006635C" w:rsidP="0006635C">
      <w:pPr>
        <w:rPr>
          <w:b/>
          <w:sz w:val="26"/>
          <w:szCs w:val="26"/>
        </w:rPr>
      </w:pPr>
      <w:r w:rsidRPr="0006635C">
        <w:rPr>
          <w:b/>
          <w:sz w:val="26"/>
          <w:szCs w:val="26"/>
        </w:rPr>
        <w:t>Kryteria</w:t>
      </w:r>
      <w:r w:rsidRPr="0006635C">
        <w:rPr>
          <w:b/>
          <w:sz w:val="26"/>
          <w:szCs w:val="26"/>
        </w:rPr>
        <w:tab/>
        <w:t>Znaczenie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cena</w:t>
      </w:r>
      <w:r w:rsidRPr="0006635C">
        <w:rPr>
          <w:sz w:val="26"/>
          <w:szCs w:val="26"/>
        </w:rPr>
        <w:tab/>
        <w:t>60,00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gwarancja jakości</w:t>
      </w:r>
      <w:r w:rsidRPr="0006635C">
        <w:rPr>
          <w:sz w:val="26"/>
          <w:szCs w:val="26"/>
        </w:rPr>
        <w:tab/>
        <w:t>40,00</w:t>
      </w:r>
    </w:p>
    <w:p w:rsidR="0006635C" w:rsidRPr="00690E41" w:rsidRDefault="0006635C" w:rsidP="0006635C">
      <w:pPr>
        <w:rPr>
          <w:b/>
          <w:sz w:val="26"/>
          <w:szCs w:val="26"/>
        </w:rPr>
      </w:pPr>
      <w:r w:rsidRPr="00690E41">
        <w:rPr>
          <w:b/>
          <w:sz w:val="26"/>
          <w:szCs w:val="26"/>
        </w:rPr>
        <w:t xml:space="preserve">IV.2.3) Zastosowanie procedury, o której mowa w art. 24aa ust. 1 ustawy </w:t>
      </w:r>
      <w:proofErr w:type="spellStart"/>
      <w:r w:rsidRPr="00690E41">
        <w:rPr>
          <w:b/>
          <w:sz w:val="26"/>
          <w:szCs w:val="26"/>
        </w:rPr>
        <w:t>Pzp</w:t>
      </w:r>
      <w:proofErr w:type="spellEnd"/>
      <w:r w:rsidRPr="00690E41">
        <w:rPr>
          <w:b/>
          <w:sz w:val="26"/>
          <w:szCs w:val="26"/>
        </w:rPr>
        <w:t xml:space="preserve"> (przetarg nieograniczony)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690E41" w:rsidRDefault="0006635C" w:rsidP="0006635C">
      <w:pPr>
        <w:rPr>
          <w:b/>
          <w:sz w:val="26"/>
          <w:szCs w:val="26"/>
        </w:rPr>
      </w:pPr>
      <w:r w:rsidRPr="00690E41">
        <w:rPr>
          <w:b/>
          <w:sz w:val="26"/>
          <w:szCs w:val="26"/>
        </w:rPr>
        <w:t>IV.3) Negocjacje z ogłoszeniem, dialog konkurencyjny, partnerstwo innowacyjne</w:t>
      </w:r>
    </w:p>
    <w:p w:rsidR="0006635C" w:rsidRPr="00690E41" w:rsidRDefault="0006635C" w:rsidP="0006635C">
      <w:pPr>
        <w:rPr>
          <w:b/>
          <w:sz w:val="26"/>
          <w:szCs w:val="26"/>
        </w:rPr>
      </w:pPr>
      <w:r w:rsidRPr="00690E41">
        <w:rPr>
          <w:b/>
          <w:sz w:val="26"/>
          <w:szCs w:val="26"/>
        </w:rPr>
        <w:t>IV.3.1) Informacje na temat negocjacji z ogłoszeniem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Minimalne wymagania, które muszą spełniać wszystkie oferty: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Przewidziane jest zastrzeżenie prawa do udzielenia zamówienia na podstawie ofert wstępnych bez przeprowadzenia negocjacji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Przewidziany jest podział negocjacji na etapy w celu ograniczenia liczby ofert: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Należy podać informacje na temat etapów negocjacji (w tym liczbę etapów):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dodatkowe</w:t>
      </w:r>
    </w:p>
    <w:p w:rsidR="0006635C" w:rsidRPr="00690E41" w:rsidRDefault="0006635C" w:rsidP="0006635C">
      <w:pPr>
        <w:rPr>
          <w:b/>
          <w:sz w:val="26"/>
          <w:szCs w:val="26"/>
        </w:rPr>
      </w:pPr>
      <w:r w:rsidRPr="00690E41">
        <w:rPr>
          <w:b/>
          <w:sz w:val="26"/>
          <w:szCs w:val="26"/>
        </w:rPr>
        <w:t>IV.3.2) Informacje na temat dialogu konkurencyjnego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Opis potrzeb i wymagań zamawiającego lub informacja o sposobie uzyskania tego opisu:</w:t>
      </w: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lastRenderedPageBreak/>
        <w:t>Informacja o wysokości nagród dla wykonawców, którzy podczas dialogu konkurencyjnego przedstawili rozwiązania stanowiące podstawę do składania ofert, jeżeli zamawiający przewiduje nagrody: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Wstępny harmonogram postępowania: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Podział dialogu na etapy w celu ograniczenia liczby rozwiązań: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Należy podać informacje na temat etapów dialogu: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dodatkowe:</w:t>
      </w:r>
    </w:p>
    <w:p w:rsidR="0006635C" w:rsidRPr="00690E41" w:rsidRDefault="0006635C" w:rsidP="0006635C">
      <w:pPr>
        <w:rPr>
          <w:b/>
          <w:sz w:val="26"/>
          <w:szCs w:val="26"/>
        </w:rPr>
      </w:pPr>
      <w:r w:rsidRPr="00690E41">
        <w:rPr>
          <w:b/>
          <w:sz w:val="26"/>
          <w:szCs w:val="26"/>
        </w:rPr>
        <w:t>IV.3.3) Informacje na temat partnerstwa innowacyjnego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Elementy opisu przedmiotu zamówienia definiujące minimalne wymagania, którym muszą odpowiadać wszystkie oferty: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Podział negocjacji na etapy w celu ograniczeniu liczby ofert podlegających negocjacjom poprzez zastosowanie kryteriów oceny ofert wskazanych w specyfikacji istotnych warunków zamówienia: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dodatkowe:</w:t>
      </w:r>
    </w:p>
    <w:p w:rsidR="0006635C" w:rsidRPr="00690E41" w:rsidRDefault="0006635C" w:rsidP="0006635C">
      <w:pPr>
        <w:rPr>
          <w:b/>
          <w:sz w:val="26"/>
          <w:szCs w:val="26"/>
        </w:rPr>
      </w:pPr>
      <w:r w:rsidRPr="00690E41">
        <w:rPr>
          <w:b/>
          <w:sz w:val="26"/>
          <w:szCs w:val="26"/>
        </w:rPr>
        <w:t>IV.4) Licytacja elektroniczna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Adres strony internetowej, na której będzie prowadzona licytacja elektroniczna: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Adres strony internetowej, na której jest dostępny opis przedmiotu zamówienia w licytacji elektronicznej: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Wymagania dotyczące rejestracji i identyfikacji wykonawców w licytacji elektronicznej, w tym wymagania techniczne urządzeń informatycznych: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Sposób postępowania w toku licytacji elektronicznej, w tym określenie minimalnych wysokości postąpień: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o liczbie etapów licytacji elektronicznej i czasie ich trwania: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Czas trwania: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Wykonawcy, którzy nie złożyli nowych postąpień, zostaną zakwalifikowani do następnego etapu: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Termin składania wniosków o dopuszczenie do udziału w licytacji elektronicznej: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Data: godzina: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lastRenderedPageBreak/>
        <w:t>Termin otwarcia licytacji elektronicznej: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Termin i warunki zamknięcia licytacji elektronicznej: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Istotne dla stron postanowienia, które zostaną wprowadzone do treści zawieranej umowy w sprawie zamówienia publicznego, albo ogólne warunki umowy, albo wzór umowy: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Wymagania dotyczące zabezpieczenia należytego wykonania umowy: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Informacje dodatkowe:</w:t>
      </w:r>
    </w:p>
    <w:p w:rsidR="0006635C" w:rsidRPr="00690E41" w:rsidRDefault="0006635C" w:rsidP="0006635C">
      <w:pPr>
        <w:rPr>
          <w:b/>
          <w:sz w:val="26"/>
          <w:szCs w:val="26"/>
        </w:rPr>
      </w:pPr>
      <w:r w:rsidRPr="00690E41">
        <w:rPr>
          <w:b/>
          <w:sz w:val="26"/>
          <w:szCs w:val="26"/>
        </w:rPr>
        <w:t>IV.5) ZMIANA UMOWY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Przewiduje się istotne zmiany postanowień zawartej umowy w stosunku do treści oferty, na podstawie której dokonano wyboru wykonawcy: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Należy wskazać zakres, charakter zmian oraz warunki wprowadzenia zmian: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</w:t>
      </w:r>
    </w:p>
    <w:p w:rsidR="0006635C" w:rsidRPr="00690E41" w:rsidRDefault="0006635C" w:rsidP="0006635C">
      <w:pPr>
        <w:rPr>
          <w:b/>
          <w:sz w:val="26"/>
          <w:szCs w:val="26"/>
        </w:rPr>
      </w:pPr>
      <w:r w:rsidRPr="00690E41">
        <w:rPr>
          <w:b/>
          <w:sz w:val="26"/>
          <w:szCs w:val="26"/>
        </w:rPr>
        <w:t>IV.6) INFORMACJE ADMINISTRACYJNE</w:t>
      </w:r>
    </w:p>
    <w:p w:rsidR="0006635C" w:rsidRPr="00690E41" w:rsidRDefault="0006635C" w:rsidP="0006635C">
      <w:pPr>
        <w:rPr>
          <w:b/>
          <w:sz w:val="26"/>
          <w:szCs w:val="26"/>
        </w:rPr>
      </w:pPr>
      <w:r w:rsidRPr="00690E41">
        <w:rPr>
          <w:b/>
          <w:sz w:val="26"/>
          <w:szCs w:val="26"/>
        </w:rPr>
        <w:t>IV.6.1) Sposób udostępniania informacji o charakterze poufnym (jeżeli dotyczy):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Środki służące ochronie informacji o charakterze poufnym</w:t>
      </w:r>
    </w:p>
    <w:p w:rsidR="0006635C" w:rsidRPr="0006635C" w:rsidRDefault="0006635C" w:rsidP="0006635C">
      <w:pPr>
        <w:rPr>
          <w:sz w:val="26"/>
          <w:szCs w:val="26"/>
        </w:rPr>
      </w:pPr>
      <w:r w:rsidRPr="00690E41">
        <w:rPr>
          <w:b/>
          <w:sz w:val="26"/>
          <w:szCs w:val="26"/>
        </w:rPr>
        <w:t>IV.6.2) Termin składania ofert lub wniosków o dopuszczenie do udziału w postępowaniu</w:t>
      </w:r>
      <w:r w:rsidRPr="0006635C">
        <w:rPr>
          <w:sz w:val="26"/>
          <w:szCs w:val="26"/>
        </w:rPr>
        <w:t>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Data: 2018-04-04, godzina: 09:00,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Skrócenie terminu składania wniosków, ze względu na pilną potrzebę udzielenia zamówienia (przetarg nieograniczony, przetarg ograniczony, negocjacje z ogłoszeniem):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Wskazać powody:</w:t>
      </w: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lastRenderedPageBreak/>
        <w:t>Język lub języki, w jakich mogą być sporządzane oferty lub wnioski o dopuszczenie do udziału w postępowaniu</w:t>
      </w:r>
    </w:p>
    <w:p w:rsidR="0006635C" w:rsidRPr="0006635C" w:rsidRDefault="0006635C" w:rsidP="0006635C">
      <w:pPr>
        <w:rPr>
          <w:sz w:val="26"/>
          <w:szCs w:val="26"/>
        </w:rPr>
      </w:pPr>
      <w:r w:rsidRPr="00690E41">
        <w:rPr>
          <w:b/>
          <w:sz w:val="26"/>
          <w:szCs w:val="26"/>
        </w:rPr>
        <w:t>IV.6.3) Termin związania ofertą: do: okres w dniach: 30 (od ostatecznego terminu składania ofert</w:t>
      </w:r>
      <w:r w:rsidRPr="0006635C">
        <w:rPr>
          <w:sz w:val="26"/>
          <w:szCs w:val="26"/>
        </w:rPr>
        <w:t>)</w:t>
      </w:r>
    </w:p>
    <w:p w:rsidR="0006635C" w:rsidRPr="0006635C" w:rsidRDefault="0006635C" w:rsidP="0006635C">
      <w:pPr>
        <w:rPr>
          <w:sz w:val="26"/>
          <w:szCs w:val="26"/>
        </w:rPr>
      </w:pPr>
      <w:r w:rsidRPr="00690E41">
        <w:rPr>
          <w:b/>
          <w:sz w:val="26"/>
          <w:szCs w:val="26"/>
        </w:rPr>
        <w:t>IV.6.4)</w:t>
      </w:r>
      <w:r w:rsidRPr="0006635C">
        <w:rPr>
          <w:sz w:val="26"/>
          <w:szCs w:val="26"/>
        </w:rPr>
        <w:t xml:space="preserve">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06635C" w:rsidRPr="0006635C" w:rsidRDefault="0006635C" w:rsidP="0006635C">
      <w:pPr>
        <w:rPr>
          <w:sz w:val="26"/>
          <w:szCs w:val="26"/>
        </w:rPr>
      </w:pPr>
      <w:r w:rsidRPr="0006635C">
        <w:rPr>
          <w:sz w:val="26"/>
          <w:szCs w:val="26"/>
        </w:rPr>
        <w:t>IV.6.6) Informacje dodatkowe:</w:t>
      </w: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</w:p>
    <w:p w:rsidR="0006635C" w:rsidRPr="0006635C" w:rsidRDefault="0006635C" w:rsidP="0006635C">
      <w:pPr>
        <w:rPr>
          <w:sz w:val="26"/>
          <w:szCs w:val="26"/>
        </w:rPr>
      </w:pPr>
    </w:p>
    <w:sectPr w:rsidR="0006635C" w:rsidRPr="0006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5C"/>
    <w:rsid w:val="0006635C"/>
    <w:rsid w:val="00690E41"/>
    <w:rsid w:val="00C450B1"/>
    <w:rsid w:val="00E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2465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cp:lastPrinted>2018-03-19T12:02:00Z</cp:lastPrinted>
  <dcterms:created xsi:type="dcterms:W3CDTF">2018-03-19T11:38:00Z</dcterms:created>
  <dcterms:modified xsi:type="dcterms:W3CDTF">2018-03-19T12:03:00Z</dcterms:modified>
</cp:coreProperties>
</file>