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PROTOKÓŁ Nr </w:t>
      </w:r>
      <w:r w:rsidR="00C33AC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725CF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</w:t>
      </w:r>
      <w:r w:rsidR="00446A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</w:t>
      </w:r>
      <w:r w:rsidR="00E20E0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</w:p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>posiedzenia Komisji Skarg, Wniosków i Petycji</w:t>
      </w:r>
    </w:p>
    <w:p w:rsidR="00354ED8" w:rsidRPr="00354ED8" w:rsidRDefault="00725CF4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4 listopada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</w:t>
      </w:r>
      <w:r w:rsidR="00E20E0A">
        <w:rPr>
          <w:rFonts w:ascii="Times New Roman" w:eastAsia="Times New Roman" w:hAnsi="Times New Roman" w:cs="Times New Roman"/>
          <w:sz w:val="28"/>
          <w:szCs w:val="24"/>
          <w:lang w:eastAsia="pl-PL"/>
        </w:rPr>
        <w:t>21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354ED8" w:rsidRPr="00354ED8" w:rsidRDefault="00354ED8" w:rsidP="00354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Członkowie Komisji według załączonej listy obecności.</w:t>
      </w:r>
    </w:p>
    <w:p w:rsidR="00AD10D4" w:rsidRDefault="00AD10D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Adam Witkowski – pracownik merytoryczny Urzędu Gminy w Korytnicy.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otworzyła P. Emilia Cholerzyńska – Przewodniczący Komisji.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AD10D4" w:rsidRPr="00AD10D4" w:rsidRDefault="00AD10D4" w:rsidP="006940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pismami:</w:t>
      </w:r>
    </w:p>
    <w:p w:rsidR="00AD10D4" w:rsidRPr="00AD10D4" w:rsidRDefault="00AD10D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25CF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do budżetu w sprawie zabezpieczenia środków finansowych w budżecie na rok 2022 na dokończenie przebudowy drogi nr 129/2 w Leśnikach.</w:t>
      </w: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D10D4" w:rsidRDefault="00AD10D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5CF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do budżetu w sprawie przebudowy drogi gminnej nr 361/7006 na odcinku ze Starego Świętochowa do Zakrzewa,</w:t>
      </w:r>
    </w:p>
    <w:p w:rsidR="00725CF4" w:rsidRDefault="00725CF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 sprawie zabezpieczenia środków na położenie nawierzchni asfaltowej na drodze nr 198,</w:t>
      </w:r>
    </w:p>
    <w:p w:rsidR="00725CF4" w:rsidRPr="00AD10D4" w:rsidRDefault="00725CF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wniosek do budżetu o zabezpieczenie środków finansowych w budżecie gminy w celu przeprowadzenia remontu drogi gminnej nr 3617006 Zakrzew-Trawy.</w:t>
      </w:r>
    </w:p>
    <w:p w:rsidR="00AD10D4" w:rsidRPr="00AD10D4" w:rsidRDefault="00AD10D4" w:rsidP="006940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Porządek posiedzenia został przyjęty jednogłośnie – 3 głosami „za”.</w:t>
      </w: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1.</w:t>
      </w:r>
      <w:r w:rsidR="00725CF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a), b), c), d).</w:t>
      </w:r>
    </w:p>
    <w:p w:rsidR="00085CDA" w:rsidRDefault="00085CD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ąca odczytała </w:t>
      </w:r>
      <w:r w:rsidR="00725CF4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złożone 4 wnioski.</w:t>
      </w:r>
    </w:p>
    <w:p w:rsidR="00694024" w:rsidRDefault="006940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Anna Parys </w:t>
      </w:r>
      <w:r w:rsidR="00725CF4">
        <w:rPr>
          <w:rFonts w:ascii="Times New Roman" w:eastAsia="Times New Roman" w:hAnsi="Times New Roman" w:cs="Times New Roman"/>
          <w:sz w:val="24"/>
          <w:szCs w:val="20"/>
          <w:lang w:eastAsia="pl-PL"/>
        </w:rPr>
        <w:t>powiedziała, że w każdej miejscowości w naszej gminie jest potrzeba remontu dróg.</w:t>
      </w:r>
    </w:p>
    <w:p w:rsidR="00725CF4" w:rsidRDefault="006940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 w:rsidR="00725C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naszej gminie jest 41 miejscowości, w każdej jest potrzeba coś zrobić. Należy sprawiedliwie podzielić zadania</w:t>
      </w:r>
      <w:r w:rsid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t>. Nie możemy inwestować tylko w jedną miejscowość. Złożony wniosek do budżetu powinien zostać adre</w:t>
      </w:r>
      <w:r w:rsidR="000455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sowany do Wójta Gminy a nie do </w:t>
      </w:r>
      <w:bookmarkStart w:id="0" w:name="_GoBack"/>
      <w:bookmarkEnd w:id="0"/>
      <w:r w:rsid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t>Rady Gminy Korytnica, która nie posiada  kompetencji do tworzenia projektu budżetu.</w:t>
      </w:r>
    </w:p>
    <w:p w:rsidR="00EA387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Zofia Rojek powiedziała, że te wnioski powinny zostać przekazane według właściwości.</w:t>
      </w:r>
    </w:p>
    <w:p w:rsidR="00EA387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wnioski są słuszne i jesteśmy za poprawą dróg.</w:t>
      </w:r>
    </w:p>
    <w:p w:rsidR="00EA387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drogi w naszej gminie nie są w złym stanie, niektóre wymagają remontu.</w:t>
      </w:r>
    </w:p>
    <w:p w:rsidR="00EA387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t>R. Zofia Rojek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w miarę posiadanych środków finansowych w budżecie będziemy systematycznie remontować drogi wymagające naprawy aby poprawić jakość życia naszych mieszkańców.</w:t>
      </w:r>
    </w:p>
    <w:p w:rsidR="00EA387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5CD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 złożone wnios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są</w:t>
      </w:r>
      <w:r w:rsidR="001E6D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kompetencji</w:t>
      </w:r>
      <w:r w:rsid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ny co wynika z ustawy i powinny</w:t>
      </w:r>
      <w:r w:rsid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zostać przekazane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rozpatrzenia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edług właściwości 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Wobec powyższego rada nie jest właściwa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rozpatrzenia przedmiotowych wniosków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powinny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>zostać przekazany według właściwości Wójtowi Gminy Korytnica.</w:t>
      </w:r>
    </w:p>
    <w:p w:rsidR="009E0699" w:rsidRDefault="00085CDA" w:rsidP="00EA38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ED8">
        <w:rPr>
          <w:rFonts w:ascii="Times New Roman" w:hAnsi="Times New Roman" w:cs="Times New Roman"/>
          <w:sz w:val="24"/>
          <w:szCs w:val="24"/>
        </w:rPr>
        <w:t>Biorąc powyższe pod uwagę, Komisja Skarg, Wniosków i Petycji Rady Gmi</w:t>
      </w:r>
      <w:r w:rsidR="002F3D22">
        <w:rPr>
          <w:rFonts w:ascii="Times New Roman" w:hAnsi="Times New Roman" w:cs="Times New Roman"/>
          <w:sz w:val="24"/>
          <w:szCs w:val="24"/>
        </w:rPr>
        <w:t xml:space="preserve">ny Korytnica po analizie wniosku </w:t>
      </w:r>
      <w:r w:rsidR="00EA387A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budżetu w sprawie zabezpieczenia środków finansowych w budżecie na rok 2022 na dokończenie przebudowy drogi nr 129/2 w Leśnikach.</w:t>
      </w:r>
      <w:r w:rsidR="00D044C0" w:rsidRPr="00D044C0">
        <w:rPr>
          <w:rFonts w:ascii="Times New Roman" w:hAnsi="Times New Roman" w:cs="Times New Roman"/>
          <w:sz w:val="24"/>
          <w:szCs w:val="24"/>
        </w:rPr>
        <w:t xml:space="preserve">, </w:t>
      </w:r>
      <w:r w:rsidR="002F3D22">
        <w:rPr>
          <w:rFonts w:ascii="Times New Roman" w:hAnsi="Times New Roman" w:cs="Times New Roman"/>
          <w:sz w:val="24"/>
          <w:szCs w:val="24"/>
        </w:rPr>
        <w:t>w głosowaniu wydała opinię o przekazaniu wniosku</w:t>
      </w:r>
      <w:r w:rsidR="002F3D22" w:rsidRPr="002F3D22">
        <w:rPr>
          <w:rFonts w:ascii="Times New Roman" w:hAnsi="Times New Roman" w:cs="Times New Roman"/>
          <w:sz w:val="24"/>
          <w:szCs w:val="24"/>
        </w:rPr>
        <w:t xml:space="preserve"> według właściwości Wójtowi Gminy Korytnica.</w:t>
      </w:r>
      <w:r w:rsidR="002F3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CB" w:rsidRDefault="007F6DA1" w:rsidP="004C37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6DA1">
        <w:rPr>
          <w:rFonts w:ascii="Times New Roman" w:eastAsia="Times New Roman" w:hAnsi="Times New Roman" w:cs="Times New Roman"/>
          <w:sz w:val="24"/>
          <w:szCs w:val="20"/>
          <w:lang w:eastAsia="pl-PL"/>
        </w:rPr>
        <w:t>Biorąc powyższe pod uwagę, Komisja Skarg, Wniosków i Petycji Rady Gmin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 Korytnica po analizie </w:t>
      </w:r>
      <w:r w:rsidR="00EA3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do budżetu w sprawie przebudowy drogi gminnej nr 361/7006 na odcinku ze Starego Świętochowa do Zakrzewa </w:t>
      </w:r>
      <w:r w:rsidRPr="007F6DA1">
        <w:rPr>
          <w:rFonts w:ascii="Times New Roman" w:eastAsia="Times New Roman" w:hAnsi="Times New Roman" w:cs="Times New Roman"/>
          <w:sz w:val="24"/>
          <w:szCs w:val="20"/>
          <w:lang w:eastAsia="pl-PL"/>
        </w:rPr>
        <w:t>w głosowaniu wydała opi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nię o przekazaniu wniosku</w:t>
      </w:r>
      <w:r w:rsid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C37CB"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według właściwości Wójtowi Gminy Korytnica.</w:t>
      </w:r>
    </w:p>
    <w:p w:rsidR="0007238E" w:rsidRPr="0007238E" w:rsidRDefault="00EA387A" w:rsidP="00072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t>Biorąc powyższe pod uwagę, Komisja Skarg, Wniosków i Petycji Rady Gminy Korytnica po analizie wniosku</w:t>
      </w:r>
      <w:r w:rsidR="0007238E" w:rsidRPr="0007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38E" w:rsidRPr="0007238E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zabezpieczenia środków na położenie nawierzchni asfalto</w:t>
      </w:r>
      <w:r w:rsidR="000723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wej na drodze nr 198 </w:t>
      </w:r>
      <w:r w:rsidR="0007238E" w:rsidRPr="0007238E">
        <w:rPr>
          <w:rFonts w:ascii="Times New Roman" w:eastAsia="Times New Roman" w:hAnsi="Times New Roman" w:cs="Times New Roman"/>
          <w:sz w:val="24"/>
          <w:szCs w:val="20"/>
          <w:lang w:eastAsia="pl-PL"/>
        </w:rPr>
        <w:t>w głosowaniu wydała opinię o przekazaniu wniosku  według właściwości Wójtowi Gminy Korytnica.</w:t>
      </w:r>
    </w:p>
    <w:p w:rsidR="0007238E" w:rsidRPr="0007238E" w:rsidRDefault="0007238E" w:rsidP="00072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7238E">
        <w:rPr>
          <w:rFonts w:ascii="Times New Roman" w:eastAsia="Times New Roman" w:hAnsi="Times New Roman" w:cs="Times New Roman"/>
          <w:sz w:val="24"/>
          <w:szCs w:val="20"/>
          <w:lang w:eastAsia="pl-PL"/>
        </w:rPr>
        <w:t>Biorąc powyższe pod uwagę, Komisja Skarg, Wniosków i Petycji Rady Gminy Korytnica po analizie wniosku do budżetu o zabezpieczenie środków finansowych w budżecie gminy w celu przeprowadzenia remontu drogi g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minnej nr 3617006 Zakrzew-Trawy </w:t>
      </w:r>
      <w:r w:rsidRPr="0007238E">
        <w:rPr>
          <w:rFonts w:ascii="Times New Roman" w:eastAsia="Times New Roman" w:hAnsi="Times New Roman" w:cs="Times New Roman"/>
          <w:sz w:val="24"/>
          <w:szCs w:val="20"/>
          <w:lang w:eastAsia="pl-PL"/>
        </w:rPr>
        <w:t>w głosowaniu wydała opinię o przekazaniu wniosku  według właściwości Wójtowi Gminy Korytnica.</w:t>
      </w:r>
    </w:p>
    <w:p w:rsidR="000A6AE1" w:rsidRDefault="000A6AE1" w:rsidP="00072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A5C" w:rsidRPr="00085CDA" w:rsidRDefault="004C37CB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4C37C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2.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nie poruszyli innych spraw.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</w:t>
      </w:r>
      <w:r w:rsidR="00B826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E20E0A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Grzegorzewska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Emilia Cholerzyńska</w:t>
      </w:r>
    </w:p>
    <w:p w:rsidR="00234709" w:rsidRDefault="00234709">
      <w:pPr>
        <w:rPr>
          <w:rFonts w:ascii="Times New Roman" w:hAnsi="Times New Roman" w:cs="Times New Roman"/>
          <w:sz w:val="24"/>
          <w:szCs w:val="24"/>
        </w:rPr>
      </w:pPr>
    </w:p>
    <w:p w:rsidR="0007238E" w:rsidRDefault="0007238E"/>
    <w:p w:rsidR="007F6DA1" w:rsidRDefault="007F6DA1"/>
    <w:sectPr w:rsidR="007F6DA1" w:rsidSect="009558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350478"/>
    <w:multiLevelType w:val="hybridMultilevel"/>
    <w:tmpl w:val="0E88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8"/>
    <w:rsid w:val="000439F9"/>
    <w:rsid w:val="00045579"/>
    <w:rsid w:val="0007238E"/>
    <w:rsid w:val="00085CDA"/>
    <w:rsid w:val="000A6AE1"/>
    <w:rsid w:val="001433C4"/>
    <w:rsid w:val="001616CB"/>
    <w:rsid w:val="001C269F"/>
    <w:rsid w:val="001C33FE"/>
    <w:rsid w:val="001E1A06"/>
    <w:rsid w:val="001E6DC9"/>
    <w:rsid w:val="00234709"/>
    <w:rsid w:val="002A3B72"/>
    <w:rsid w:val="002F3D22"/>
    <w:rsid w:val="00334D79"/>
    <w:rsid w:val="003517E0"/>
    <w:rsid w:val="00354ED8"/>
    <w:rsid w:val="00361B36"/>
    <w:rsid w:val="00374453"/>
    <w:rsid w:val="003A667E"/>
    <w:rsid w:val="003E7AFD"/>
    <w:rsid w:val="00446A5C"/>
    <w:rsid w:val="00497C9A"/>
    <w:rsid w:val="004C37CB"/>
    <w:rsid w:val="005441CF"/>
    <w:rsid w:val="00563C4C"/>
    <w:rsid w:val="00624E46"/>
    <w:rsid w:val="00626FC1"/>
    <w:rsid w:val="00660EB9"/>
    <w:rsid w:val="00694024"/>
    <w:rsid w:val="00725CF4"/>
    <w:rsid w:val="007872CD"/>
    <w:rsid w:val="007E4FEB"/>
    <w:rsid w:val="007F485B"/>
    <w:rsid w:val="007F6DA1"/>
    <w:rsid w:val="00825EB7"/>
    <w:rsid w:val="009558A9"/>
    <w:rsid w:val="009A6125"/>
    <w:rsid w:val="009E0699"/>
    <w:rsid w:val="00A84F22"/>
    <w:rsid w:val="00AD10D4"/>
    <w:rsid w:val="00AF6BF6"/>
    <w:rsid w:val="00B12833"/>
    <w:rsid w:val="00B233EF"/>
    <w:rsid w:val="00B563A6"/>
    <w:rsid w:val="00B8262E"/>
    <w:rsid w:val="00BC3C93"/>
    <w:rsid w:val="00C27870"/>
    <w:rsid w:val="00C33AC5"/>
    <w:rsid w:val="00C45AFC"/>
    <w:rsid w:val="00CA610B"/>
    <w:rsid w:val="00CB7CD9"/>
    <w:rsid w:val="00D044C0"/>
    <w:rsid w:val="00D813D8"/>
    <w:rsid w:val="00DD6766"/>
    <w:rsid w:val="00E20E0A"/>
    <w:rsid w:val="00E67518"/>
    <w:rsid w:val="00EA387A"/>
    <w:rsid w:val="00F434A5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A14-AA8B-4809-87F4-DA29C5B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5B"/>
    <w:pPr>
      <w:ind w:left="720"/>
      <w:contextualSpacing/>
    </w:pPr>
  </w:style>
  <w:style w:type="paragraph" w:customStyle="1" w:styleId="Bezodstpw1">
    <w:name w:val="Bez odstępów1"/>
    <w:rsid w:val="00234709"/>
    <w:pPr>
      <w:suppressAutoHyphens/>
      <w:spacing w:after="0" w:line="100" w:lineRule="atLeast"/>
    </w:pPr>
    <w:rPr>
      <w:rFonts w:ascii="Calibri" w:eastAsia="SimSun" w:hAnsi="Calibri" w:cs="font278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2E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E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44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74453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Dymowska</dc:creator>
  <cp:keywords/>
  <dc:description/>
  <cp:lastModifiedBy>Ewelina Grzegorzewska</cp:lastModifiedBy>
  <cp:revision>2</cp:revision>
  <cp:lastPrinted>2020-07-28T10:36:00Z</cp:lastPrinted>
  <dcterms:created xsi:type="dcterms:W3CDTF">2022-08-03T07:16:00Z</dcterms:created>
  <dcterms:modified xsi:type="dcterms:W3CDTF">2022-08-03T07:16:00Z</dcterms:modified>
</cp:coreProperties>
</file>