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2E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LIII/255/14</w:t>
      </w:r>
    </w:p>
    <w:p w:rsidR="00D55118" w:rsidRPr="004E5AEB" w:rsidRDefault="00060227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  <w:r w:rsidR="00D55118"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</w:t>
      </w:r>
      <w:r w:rsidR="002E7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 maja 2014 r.</w:t>
      </w:r>
      <w:r w:rsidR="00D55118"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7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</w:p>
    <w:p w:rsidR="00D55118" w:rsidRPr="00DB6E88" w:rsidRDefault="00D55118" w:rsidP="00D55118">
      <w:pPr>
        <w:shd w:val="clear" w:color="auto" w:fill="FFFFFF"/>
        <w:spacing w:line="413" w:lineRule="exact"/>
        <w:ind w:right="75"/>
        <w:jc w:val="center"/>
        <w:rPr>
          <w:b/>
          <w:sz w:val="24"/>
          <w:szCs w:val="24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E8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w sprawie wyrażenia zgody na </w:t>
      </w:r>
      <w:r w:rsidR="00143DF0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ustanowienie</w:t>
      </w:r>
      <w:r w:rsidRPr="00DB6E8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służebności </w:t>
      </w:r>
      <w:r w:rsidR="00143DF0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gruntowej na nieruchomości stanowiącej własność Gminy </w:t>
      </w:r>
      <w:r w:rsidR="002A748B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Korytnica</w:t>
      </w:r>
    </w:p>
    <w:p w:rsidR="00D55118" w:rsidRPr="002A748B" w:rsidRDefault="00D55118" w:rsidP="002A748B">
      <w:pPr>
        <w:shd w:val="clear" w:color="auto" w:fill="FFFFFF"/>
        <w:spacing w:before="480"/>
        <w:ind w:right="6" w:firstLine="720"/>
        <w:jc w:val="both"/>
        <w:rPr>
          <w:rFonts w:ascii="Times New Roman" w:hAnsi="Times New Roman" w:cs="Times New Roman"/>
          <w:sz w:val="24"/>
        </w:rPr>
      </w:pPr>
      <w:r w:rsidRPr="001C1E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Na podstawie art. 18 ust. 2 pkt. 9 lit. a ustawy z dnia 8 maca 1990 roku o samorządzie gminnym </w:t>
      </w:r>
      <w:r w:rsidR="00BE433E">
        <w:rPr>
          <w:rFonts w:ascii="Times New Roman" w:hAnsi="Times New Roman" w:cs="Times New Roman"/>
          <w:color w:val="000000"/>
          <w:spacing w:val="1"/>
          <w:sz w:val="24"/>
          <w:szCs w:val="24"/>
        </w:rPr>
        <w:t>(Dz.</w:t>
      </w:r>
      <w:r w:rsidR="003115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433E">
        <w:rPr>
          <w:rFonts w:ascii="Times New Roman" w:hAnsi="Times New Roman" w:cs="Times New Roman"/>
          <w:color w:val="000000"/>
          <w:spacing w:val="1"/>
          <w:sz w:val="24"/>
          <w:szCs w:val="24"/>
        </w:rPr>
        <w:t>U. z 2013 r., poz.594</w:t>
      </w: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Pr="001C1E7A">
        <w:rPr>
          <w:rFonts w:ascii="Times New Roman" w:hAnsi="Times New Roman" w:cs="Times New Roman"/>
          <w:color w:val="000000"/>
          <w:sz w:val="24"/>
          <w:szCs w:val="24"/>
        </w:rPr>
        <w:t>art. 13 ust. 1 ustawy z dnia 21 sierpnia 1997 roku o gospodarce nieruchomościami (</w:t>
      </w:r>
      <w:r w:rsidR="00181D32">
        <w:rPr>
          <w:rFonts w:ascii="Times New Roman" w:hAnsi="Times New Roman" w:cs="Times New Roman"/>
          <w:color w:val="000000"/>
          <w:spacing w:val="-1"/>
          <w:sz w:val="24"/>
          <w:szCs w:val="24"/>
        </w:rPr>
        <w:t>Dz. U. z 2014, poz. 518</w:t>
      </w:r>
      <w:r w:rsidRPr="001C1E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 w:rsidR="002A748B" w:rsidRPr="002A748B">
        <w:rPr>
          <w:rFonts w:ascii="Times New Roman" w:hAnsi="Times New Roman" w:cs="Times New Roman"/>
          <w:sz w:val="24"/>
        </w:rPr>
        <w:t>Rada Gminy w Korytnicy</w:t>
      </w:r>
      <w:r w:rsidRPr="002A748B">
        <w:rPr>
          <w:rFonts w:ascii="Times New Roman" w:hAnsi="Times New Roman" w:cs="Times New Roman"/>
          <w:sz w:val="24"/>
        </w:rPr>
        <w:t xml:space="preserve"> uchwala, co następuje: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2BAD" w:rsidRDefault="00D55118" w:rsidP="00B65A1F">
      <w:pPr>
        <w:spacing w:after="35"/>
        <w:ind w:firstLine="708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Wyraża się zgodę na </w:t>
      </w:r>
      <w:r w:rsidR="00143DF0">
        <w:rPr>
          <w:rFonts w:ascii="Times New Roman" w:hAnsi="Times New Roman" w:cs="Times New Roman"/>
          <w:color w:val="000000"/>
          <w:spacing w:val="1"/>
          <w:sz w:val="24"/>
          <w:szCs w:val="24"/>
        </w:rPr>
        <w:t>ustanowienie</w:t>
      </w: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570D">
        <w:rPr>
          <w:rFonts w:ascii="Times New Roman" w:hAnsi="Times New Roman" w:cs="Times New Roman"/>
          <w:color w:val="000000"/>
          <w:spacing w:val="1"/>
          <w:sz w:val="24"/>
          <w:szCs w:val="24"/>
        </w:rPr>
        <w:t>służebności gruntowej</w:t>
      </w:r>
      <w:r w:rsidR="00143D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na </w:t>
      </w:r>
      <w:r w:rsidR="0076430F">
        <w:rPr>
          <w:rFonts w:ascii="Times New Roman" w:hAnsi="Times New Roman" w:cs="Times New Roman"/>
          <w:color w:val="000000"/>
          <w:spacing w:val="1"/>
          <w:sz w:val="24"/>
          <w:szCs w:val="24"/>
        </w:rPr>
        <w:t>części</w:t>
      </w:r>
      <w:r w:rsidRPr="00A674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48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nieruchomości 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polegającej na prawie </w:t>
      </w:r>
      <w:r w:rsidR="00CE570D" w:rsidRPr="00A674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umieszczenia 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 korzystania </w:t>
      </w:r>
      <w:r w:rsidR="005D56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 </w:t>
      </w:r>
      <w:r w:rsid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>kablowe</w:t>
      </w:r>
      <w:r w:rsidR="00052A5A">
        <w:rPr>
          <w:rFonts w:ascii="Times New Roman" w:hAnsi="Times New Roman" w:cs="Times New Roman"/>
          <w:color w:val="000000"/>
          <w:spacing w:val="4"/>
          <w:sz w:val="24"/>
          <w:szCs w:val="24"/>
        </w:rPr>
        <w:t>go przyłącza elektroenergetycznego</w:t>
      </w:r>
      <w:r w:rsid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B65A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D56CE">
        <w:rPr>
          <w:rFonts w:ascii="Times New Roman" w:hAnsi="Times New Roman" w:cs="Times New Roman"/>
          <w:color w:val="000000"/>
          <w:spacing w:val="4"/>
          <w:sz w:val="24"/>
          <w:szCs w:val="24"/>
        </w:rPr>
        <w:t>na dział</w:t>
      </w:r>
      <w:r w:rsidR="00052A5A">
        <w:rPr>
          <w:rFonts w:ascii="Times New Roman" w:hAnsi="Times New Roman" w:cs="Times New Roman"/>
          <w:color w:val="000000"/>
          <w:spacing w:val="4"/>
          <w:sz w:val="24"/>
          <w:szCs w:val="24"/>
        </w:rPr>
        <w:t>ce</w:t>
      </w:r>
      <w:r w:rsid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D55118" w:rsidRPr="00A52BAD" w:rsidRDefault="005D56CE" w:rsidP="00D55118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nr ewidencyjny gruntu 186</w:t>
      </w:r>
      <w:r w:rsidR="00A52BAD" w:rsidRP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położonej w obrębie wsi Rabiany</w:t>
      </w:r>
      <w:r w:rsidR="00A52BAD" w:rsidRP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A52BAD" w:rsidRPr="005D56CE" w:rsidRDefault="00A52BAD" w:rsidP="005D5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5D56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Pr="004E5AEB" w:rsidRDefault="00D55118" w:rsidP="00D55118">
      <w:pPr>
        <w:spacing w:after="35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niniejszej uchwały powierza się Wójtowi Gminy </w:t>
      </w:r>
      <w:r w:rsidR="00F11FE9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118" w:rsidRPr="004E5AEB" w:rsidRDefault="00D55118" w:rsidP="00D55118">
      <w:pPr>
        <w:spacing w:after="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podjęcia.</w:t>
      </w:r>
    </w:p>
    <w:p w:rsidR="00D55118" w:rsidRPr="004E5AEB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  <w:r w:rsidRPr="004E5AEB">
        <w:rPr>
          <w:rFonts w:ascii="Helvetica" w:eastAsia="Times New Roman" w:hAnsi="Helvetica" w:cs="Helvetica"/>
          <w:sz w:val="14"/>
          <w:szCs w:val="14"/>
          <w:lang w:eastAsia="pl-PL"/>
        </w:rPr>
        <w:t> </w:t>
      </w: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  <w:r w:rsidRPr="004E5AEB">
        <w:rPr>
          <w:rFonts w:ascii="Helvetica" w:eastAsia="Times New Roman" w:hAnsi="Helvetica" w:cs="Helvetica"/>
          <w:sz w:val="14"/>
          <w:szCs w:val="14"/>
          <w:lang w:eastAsia="pl-PL"/>
        </w:rPr>
        <w:t>                                                                              </w:t>
      </w: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A52BAD" w:rsidRDefault="00A52BAD" w:rsidP="00755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BAD" w:rsidRDefault="00A52BAD" w:rsidP="00755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118" w:rsidRDefault="0075567F" w:rsidP="00755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7F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F30367" w:rsidRDefault="005D56CE" w:rsidP="00B754D9">
      <w:pPr>
        <w:pStyle w:val="Bezodstpw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PGE Dystrybucja S.A, ul. Garbarska 21 A, 20-340 Lublin   pismem z dnia 15.05</w:t>
      </w:r>
      <w:r w:rsidR="00EF5B53">
        <w:rPr>
          <w:rFonts w:ascii="Times New Roman" w:hAnsi="Times New Roman" w:cs="Times New Roman"/>
          <w:sz w:val="24"/>
          <w:szCs w:val="24"/>
        </w:rPr>
        <w:t>.2014 r. zwróciła</w:t>
      </w:r>
      <w:r w:rsidR="0075567F" w:rsidRPr="00B754D9">
        <w:rPr>
          <w:rFonts w:ascii="Times New Roman" w:hAnsi="Times New Roman" w:cs="Times New Roman"/>
          <w:sz w:val="24"/>
          <w:szCs w:val="24"/>
        </w:rPr>
        <w:t xml:space="preserve"> się z wnioskiem o wyrażenie zgo</w:t>
      </w:r>
      <w:r w:rsidR="00CE570D" w:rsidRPr="00B754D9">
        <w:rPr>
          <w:rFonts w:ascii="Times New Roman" w:hAnsi="Times New Roman" w:cs="Times New Roman"/>
          <w:sz w:val="24"/>
          <w:szCs w:val="24"/>
        </w:rPr>
        <w:t xml:space="preserve">dy na </w:t>
      </w:r>
      <w:r w:rsidR="00EF5B53">
        <w:rPr>
          <w:rFonts w:ascii="Times New Roman" w:hAnsi="Times New Roman" w:cs="Times New Roman"/>
          <w:sz w:val="24"/>
          <w:szCs w:val="24"/>
        </w:rPr>
        <w:t>umieszczenie w pasie drogi gminnej nie będącej drogą publiczną, której</w:t>
      </w:r>
      <w:r w:rsidR="0075567F" w:rsidRPr="00B754D9">
        <w:rPr>
          <w:rFonts w:ascii="Times New Roman" w:hAnsi="Times New Roman" w:cs="Times New Roman"/>
          <w:sz w:val="24"/>
          <w:szCs w:val="24"/>
        </w:rPr>
        <w:t xml:space="preserve"> zarządcą jest Wójt Gminy Korytnica</w:t>
      </w:r>
      <w:r w:rsidR="00C0168B" w:rsidRPr="00B754D9">
        <w:rPr>
          <w:rFonts w:ascii="Times New Roman" w:hAnsi="Times New Roman" w:cs="Times New Roman"/>
          <w:sz w:val="24"/>
          <w:szCs w:val="24"/>
        </w:rPr>
        <w:t xml:space="preserve"> </w:t>
      </w:r>
      <w:r w:rsidR="00F3036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A21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kablowego przyłącza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elektroenergetycznego</w:t>
      </w:r>
      <w:r w:rsidR="00F3036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75567F" w:rsidRPr="00B754D9" w:rsidRDefault="00C0168B" w:rsidP="00B754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Zgoda jest potrzebna </w:t>
      </w:r>
      <w:r w:rsidR="0075567F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do </w:t>
      </w: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prac </w:t>
      </w:r>
      <w:r w:rsidR="0075567F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projektowanych </w:t>
      </w: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związanych z planowaną budową </w:t>
      </w:r>
      <w:r w:rsidR="005D56CE">
        <w:rPr>
          <w:rFonts w:ascii="Times New Roman" w:hAnsi="Times New Roman" w:cs="Times New Roman"/>
          <w:color w:val="000000"/>
          <w:spacing w:val="4"/>
          <w:sz w:val="24"/>
          <w:szCs w:val="24"/>
        </w:rPr>
        <w:t>na działce nr ewidencyjny gruntu 175/5  budynku mieszkalnego.</w:t>
      </w:r>
    </w:p>
    <w:p w:rsidR="00D55118" w:rsidRPr="00B754D9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Default="00D55118" w:rsidP="00D55118"/>
    <w:p w:rsidR="006C1FB8" w:rsidRDefault="006C1FB8"/>
    <w:p w:rsidR="004C45CC" w:rsidRDefault="004C45CC"/>
    <w:p w:rsidR="004C45CC" w:rsidRDefault="004C45CC" w:rsidP="004C4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5CC" w:rsidRPr="00C96789" w:rsidRDefault="004C45CC" w:rsidP="00CE570D">
      <w:pPr>
        <w:rPr>
          <w:rFonts w:ascii="Times New Roman" w:hAnsi="Times New Roman" w:cs="Times New Roman"/>
          <w:sz w:val="24"/>
          <w:szCs w:val="24"/>
        </w:rPr>
      </w:pPr>
    </w:p>
    <w:p w:rsidR="004C45CC" w:rsidRDefault="004C45CC"/>
    <w:sectPr w:rsidR="004C45CC" w:rsidSect="006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FDD"/>
    <w:multiLevelType w:val="hybridMultilevel"/>
    <w:tmpl w:val="EEF84FDE"/>
    <w:lvl w:ilvl="0" w:tplc="4524EC8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77C74E50"/>
    <w:multiLevelType w:val="hybridMultilevel"/>
    <w:tmpl w:val="222EB7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55118"/>
    <w:rsid w:val="00052A5A"/>
    <w:rsid w:val="00060227"/>
    <w:rsid w:val="000F7221"/>
    <w:rsid w:val="00133525"/>
    <w:rsid w:val="00143DF0"/>
    <w:rsid w:val="00180E61"/>
    <w:rsid w:val="00181D32"/>
    <w:rsid w:val="002123A7"/>
    <w:rsid w:val="00272414"/>
    <w:rsid w:val="002A748B"/>
    <w:rsid w:val="002E785D"/>
    <w:rsid w:val="0031155D"/>
    <w:rsid w:val="003259A6"/>
    <w:rsid w:val="003A218E"/>
    <w:rsid w:val="00454A3D"/>
    <w:rsid w:val="00461A68"/>
    <w:rsid w:val="004C45CC"/>
    <w:rsid w:val="005D56CE"/>
    <w:rsid w:val="005F7563"/>
    <w:rsid w:val="006B7778"/>
    <w:rsid w:val="006C1FB8"/>
    <w:rsid w:val="006F441D"/>
    <w:rsid w:val="00710347"/>
    <w:rsid w:val="00724E23"/>
    <w:rsid w:val="007368E4"/>
    <w:rsid w:val="0075567F"/>
    <w:rsid w:val="0076430F"/>
    <w:rsid w:val="00771CAE"/>
    <w:rsid w:val="007773B7"/>
    <w:rsid w:val="007D3CFA"/>
    <w:rsid w:val="008D7BED"/>
    <w:rsid w:val="00911428"/>
    <w:rsid w:val="00931D14"/>
    <w:rsid w:val="009405DA"/>
    <w:rsid w:val="00962CB3"/>
    <w:rsid w:val="00A373FE"/>
    <w:rsid w:val="00A52BAD"/>
    <w:rsid w:val="00A537BA"/>
    <w:rsid w:val="00A64DA2"/>
    <w:rsid w:val="00AE69EA"/>
    <w:rsid w:val="00B566FE"/>
    <w:rsid w:val="00B65A1F"/>
    <w:rsid w:val="00B754D9"/>
    <w:rsid w:val="00BE2D1A"/>
    <w:rsid w:val="00BE433E"/>
    <w:rsid w:val="00BE74AC"/>
    <w:rsid w:val="00C0168B"/>
    <w:rsid w:val="00C63943"/>
    <w:rsid w:val="00CD1D42"/>
    <w:rsid w:val="00CE570D"/>
    <w:rsid w:val="00CE5BE1"/>
    <w:rsid w:val="00D10D24"/>
    <w:rsid w:val="00D140FA"/>
    <w:rsid w:val="00D55118"/>
    <w:rsid w:val="00DD41CF"/>
    <w:rsid w:val="00EA77C4"/>
    <w:rsid w:val="00EF5B53"/>
    <w:rsid w:val="00F11FE9"/>
    <w:rsid w:val="00F30367"/>
    <w:rsid w:val="00FB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118"/>
    <w:pPr>
      <w:ind w:left="720"/>
      <w:contextualSpacing/>
    </w:pPr>
  </w:style>
  <w:style w:type="paragraph" w:styleId="Bezodstpw">
    <w:name w:val="No Spacing"/>
    <w:uiPriority w:val="1"/>
    <w:qFormat/>
    <w:rsid w:val="00CE5B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2014-06-05T06:21:00Z</cp:lastPrinted>
  <dcterms:created xsi:type="dcterms:W3CDTF">2014-06-05T11:41:00Z</dcterms:created>
  <dcterms:modified xsi:type="dcterms:W3CDTF">2014-06-05T11:43:00Z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