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21" w:rsidRDefault="00FD7621" w:rsidP="004F5A4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>Uchwała Nr III/5/14</w:t>
      </w:r>
    </w:p>
    <w:p w:rsidR="00FD7621" w:rsidRDefault="00FD7621" w:rsidP="004F5A4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FD7621" w:rsidRDefault="00FD7621" w:rsidP="004F5A4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>z dnia 19 grudnia 2014 r.</w:t>
      </w:r>
    </w:p>
    <w:p w:rsidR="00FD7621" w:rsidRDefault="00FD7621" w:rsidP="00354C47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>
        <w:rPr>
          <w:rFonts w:ascii="Arial" w:hAnsi="Arial" w:cs="Arial"/>
          <w:sz w:val="28"/>
          <w:szCs w:val="24"/>
          <w:lang w:eastAsia="pl-PL"/>
        </w:rPr>
        <w:t>w sprawie zmian w budżecie gminy na 2014 rok</w:t>
      </w:r>
    </w:p>
    <w:p w:rsidR="00FD7621" w:rsidRDefault="00FD7621" w:rsidP="00354C47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FD7621" w:rsidRDefault="00FD7621" w:rsidP="00354C47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o samorządzie gminnym (Dz. U. z 2013r. poz. 594 z </w:t>
      </w:r>
      <w:proofErr w:type="spellStart"/>
      <w:r>
        <w:rPr>
          <w:rFonts w:ascii="Arial" w:hAnsi="Arial" w:cs="Arial"/>
          <w:iCs/>
          <w:sz w:val="24"/>
          <w:szCs w:val="24"/>
          <w:lang w:eastAsia="pl-PL"/>
        </w:rPr>
        <w:t>późn.zm</w:t>
      </w:r>
      <w:proofErr w:type="spellEnd"/>
      <w:r>
        <w:rPr>
          <w:rFonts w:ascii="Arial" w:hAnsi="Arial" w:cs="Arial"/>
          <w:iCs/>
          <w:sz w:val="24"/>
          <w:szCs w:val="24"/>
          <w:lang w:eastAsia="pl-PL"/>
        </w:rPr>
        <w:t>. ) Rada Gminy postanawia:</w:t>
      </w:r>
    </w:p>
    <w:p w:rsidR="00FD7621" w:rsidRDefault="00FD7621" w:rsidP="00354C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FD7621" w:rsidRDefault="00FD7621" w:rsidP="00354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D7621" w:rsidRDefault="00FD7621" w:rsidP="00354C47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Zmniejszyć  plan dochodów o kwotę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- 224.931 zł</w:t>
      </w:r>
    </w:p>
    <w:p w:rsidR="00FD7621" w:rsidRDefault="00FD7621" w:rsidP="00354C47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Dział   758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Różne rozliczenia                                                 -  224.931 zł</w:t>
      </w:r>
    </w:p>
    <w:p w:rsidR="00FD7621" w:rsidRDefault="00FD7621" w:rsidP="00B36187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75801 – Część oświatowa subwencji ogólnej dla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  samorządu terytorialnego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- 224.931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B36187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§ 2920 –  Subwencje ogólne z budżetu państwa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- 224.931 zł</w:t>
      </w:r>
    </w:p>
    <w:p w:rsidR="00FD7621" w:rsidRPr="001F1836" w:rsidRDefault="00FD7621" w:rsidP="00354C47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FD7621" w:rsidRDefault="00FD7621" w:rsidP="00354C47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Zmniejszyć plan wydatków o 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- 238.931 zł</w:t>
      </w:r>
    </w:p>
    <w:p w:rsidR="00FD7621" w:rsidRDefault="00FD7621" w:rsidP="00354C47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Dział   801 – Oświata i wychowanie                                              - 238.931 zł</w:t>
      </w:r>
    </w:p>
    <w:p w:rsidR="00FD7621" w:rsidRDefault="00FD7621" w:rsidP="00B36187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80101 – Szkoły podstawowe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-  94.000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-  80.000 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 xml:space="preserve">Dodatkowe wynagrodzenie roczne 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11.000 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4350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dostępu do sieci Internet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-  1.000 zł</w:t>
      </w:r>
    </w:p>
    <w:p w:rsidR="00FD7621" w:rsidRDefault="00FD7621" w:rsidP="00B3618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4370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Opłata z tytułu zakupu usług telekomunikacyjnych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świadczonych w stacjonarnej publicznej sieci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telefonicznej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-  1.000 zł</w:t>
      </w:r>
    </w:p>
    <w:p w:rsidR="00FD7621" w:rsidRPr="00B36187" w:rsidRDefault="00FD7621" w:rsidP="00B36187">
      <w:pPr>
        <w:spacing w:after="0" w:line="360" w:lineRule="auto"/>
        <w:ind w:firstLine="709"/>
        <w:rPr>
          <w:rFonts w:ascii="Arial" w:hAnsi="Arial" w:cs="Arial"/>
          <w:bCs/>
          <w:sz w:val="8"/>
          <w:szCs w:val="8"/>
          <w:lang w:eastAsia="pl-PL"/>
        </w:rPr>
      </w:pPr>
    </w:p>
    <w:p w:rsidR="00FD7621" w:rsidRPr="00B36187" w:rsidRDefault="00FD7621" w:rsidP="00B36187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4410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Podróże służbowe krajowe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-  1.000 zł</w:t>
      </w:r>
    </w:p>
    <w:p w:rsidR="00FD7621" w:rsidRDefault="00FD7621" w:rsidP="00B36187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80104 – Przedszkola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-  37.000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-  30.000 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 xml:space="preserve">Dodatkowe wynagrodzenie roczne 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-    6.000 zł</w:t>
      </w:r>
    </w:p>
    <w:p w:rsidR="00FD7621" w:rsidRPr="0055789B" w:rsidRDefault="00FD7621" w:rsidP="0055789B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4120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Składki na Fundusz Pracy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-    1.000 zł</w:t>
      </w:r>
    </w:p>
    <w:p w:rsidR="00FD7621" w:rsidRDefault="00FD7621" w:rsidP="00B36187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80110 – Gimnazja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-  66.931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3020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osobowe niezaliczone do wynagrodzeń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-    3.000 zł</w:t>
      </w:r>
    </w:p>
    <w:p w:rsidR="00FD7621" w:rsidRDefault="00FD7621" w:rsidP="00B361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</w:t>
      </w:r>
      <w:r w:rsidRPr="00B36187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56.931 zł</w:t>
      </w:r>
    </w:p>
    <w:p w:rsidR="00FD7621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lastRenderedPageBreak/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 xml:space="preserve">Dodatkowe wynagrodzenie roczne 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-    7.000 zł</w:t>
      </w:r>
    </w:p>
    <w:p w:rsidR="00FD7621" w:rsidRPr="001F1836" w:rsidRDefault="00FD7621" w:rsidP="00375DCE">
      <w:pPr>
        <w:keepNext/>
        <w:spacing w:after="0" w:line="360" w:lineRule="auto"/>
        <w:outlineLvl w:val="3"/>
        <w:rPr>
          <w:rFonts w:ascii="Arial" w:hAnsi="Arial" w:cs="Arial"/>
          <w:bCs/>
          <w:sz w:val="10"/>
          <w:szCs w:val="10"/>
          <w:lang w:eastAsia="pl-PL"/>
        </w:rPr>
      </w:pPr>
    </w:p>
    <w:p w:rsidR="00FD7621" w:rsidRDefault="00FD7621" w:rsidP="00375DCE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rozdział 80113 – Dowożenie uczniów do szkół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-  35.000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375DCE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</w:p>
    <w:p w:rsidR="00FD7621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-  10.000 zł</w:t>
      </w:r>
    </w:p>
    <w:p w:rsidR="00FD7621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 xml:space="preserve">Dodatkowe wynagrodzenie roczne 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  1.000 zł</w:t>
      </w:r>
    </w:p>
    <w:p w:rsidR="00FD7621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4110 – 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-    5.000 zł</w:t>
      </w:r>
    </w:p>
    <w:p w:rsidR="00FD7621" w:rsidRDefault="00FD7621" w:rsidP="00375DC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4120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Składki na Fundusz Pracy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-    1.000 zł</w:t>
      </w:r>
    </w:p>
    <w:p w:rsidR="00FD7621" w:rsidRPr="00B36187" w:rsidRDefault="00FD7621" w:rsidP="00375DCE">
      <w:pPr>
        <w:spacing w:after="0" w:line="360" w:lineRule="auto"/>
        <w:ind w:firstLine="709"/>
        <w:rPr>
          <w:rFonts w:ascii="Arial" w:hAnsi="Arial" w:cs="Arial"/>
          <w:bCs/>
          <w:sz w:val="8"/>
          <w:szCs w:val="8"/>
          <w:lang w:eastAsia="pl-PL"/>
        </w:rPr>
      </w:pPr>
    </w:p>
    <w:p w:rsidR="00FD7621" w:rsidRPr="00B36187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4210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-    3.000 zł</w:t>
      </w:r>
    </w:p>
    <w:p w:rsidR="00FD7621" w:rsidRPr="001F1836" w:rsidRDefault="00FD7621" w:rsidP="001F1836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4270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remontowych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-   15.000 zł</w:t>
      </w:r>
    </w:p>
    <w:p w:rsidR="00FD7621" w:rsidRDefault="00FD7621" w:rsidP="00375DCE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rozdział 80114 – Zespoły obsługi ekonomiczno – administracyjnej szkół    -    2.000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Pr="0055789B" w:rsidRDefault="00FD7621" w:rsidP="00375DCE">
      <w:pPr>
        <w:spacing w:after="0" w:line="240" w:lineRule="auto"/>
        <w:ind w:firstLine="709"/>
        <w:rPr>
          <w:rFonts w:ascii="Arial" w:hAnsi="Arial" w:cs="Arial"/>
          <w:bCs/>
          <w:sz w:val="14"/>
          <w:szCs w:val="14"/>
          <w:lang w:eastAsia="pl-PL"/>
        </w:rPr>
      </w:pPr>
    </w:p>
    <w:p w:rsidR="00FD7621" w:rsidRDefault="00FD7621" w:rsidP="00375D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>Dodatkowe wynagrodzenie roczne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-    2.000 zł</w:t>
      </w:r>
    </w:p>
    <w:p w:rsidR="00FD7621" w:rsidRPr="001F1836" w:rsidRDefault="00FD7621" w:rsidP="009768AB">
      <w:pPr>
        <w:keepNext/>
        <w:spacing w:after="0" w:line="240" w:lineRule="auto"/>
        <w:outlineLvl w:val="3"/>
        <w:rPr>
          <w:rFonts w:ascii="Arial" w:hAnsi="Arial" w:cs="Arial"/>
          <w:bCs/>
          <w:sz w:val="10"/>
          <w:szCs w:val="10"/>
          <w:lang w:eastAsia="pl-PL"/>
        </w:rPr>
      </w:pPr>
    </w:p>
    <w:p w:rsidR="00FD7621" w:rsidRDefault="00FD7621" w:rsidP="009768AB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rozdział 80148 – Stołówki szkolne i przedszkolne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-     4.000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9768AB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</w:p>
    <w:p w:rsidR="00FD7621" w:rsidRDefault="00FD7621" w:rsidP="009768A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4040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B36187">
        <w:rPr>
          <w:rFonts w:ascii="Arial" w:hAnsi="Arial" w:cs="Arial"/>
          <w:bCs/>
          <w:sz w:val="24"/>
          <w:szCs w:val="24"/>
          <w:lang w:eastAsia="pl-PL"/>
        </w:rPr>
        <w:t xml:space="preserve">Dodatkowe wynagrodzenie roczne 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  1.000 zł</w:t>
      </w:r>
    </w:p>
    <w:p w:rsidR="00FD7621" w:rsidRDefault="00FD7621" w:rsidP="009768A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4120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Składki na Fundusz Pracy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-    1.000 zł</w:t>
      </w:r>
    </w:p>
    <w:p w:rsidR="00FD7621" w:rsidRPr="00B36187" w:rsidRDefault="00FD7621" w:rsidP="009768AB">
      <w:pPr>
        <w:spacing w:after="0" w:line="360" w:lineRule="auto"/>
        <w:ind w:firstLine="709"/>
        <w:rPr>
          <w:rFonts w:ascii="Arial" w:hAnsi="Arial" w:cs="Arial"/>
          <w:bCs/>
          <w:sz w:val="8"/>
          <w:szCs w:val="8"/>
          <w:lang w:eastAsia="pl-PL"/>
        </w:rPr>
      </w:pPr>
    </w:p>
    <w:p w:rsidR="00FD7621" w:rsidRPr="00B36187" w:rsidRDefault="00FD7621" w:rsidP="009768A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4210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-    1.500 zł</w:t>
      </w:r>
    </w:p>
    <w:p w:rsidR="00FD7621" w:rsidRPr="001F1836" w:rsidRDefault="00FD7621" w:rsidP="001F1836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4270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remontowych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-       500 zł</w:t>
      </w:r>
    </w:p>
    <w:p w:rsidR="00FD7621" w:rsidRDefault="00FD7621" w:rsidP="009768AB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- 14.000 zł</w:t>
      </w:r>
    </w:p>
    <w:p w:rsidR="00FD7621" w:rsidRDefault="00FD7621" w:rsidP="009768AB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Dział   801 – Oświata i wychowanie                                                 - 14.000 zł</w:t>
      </w:r>
    </w:p>
    <w:p w:rsidR="00FD7621" w:rsidRDefault="00FD7621" w:rsidP="001F1836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rozdział 80148 – Stołówki szkolne i przedszkolne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-    14.000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FD7621" w:rsidRDefault="00FD7621" w:rsidP="001F1836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</w:p>
    <w:p w:rsidR="00FD7621" w:rsidRPr="001F1836" w:rsidRDefault="00FD7621" w:rsidP="001F1836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4010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 w:rsidRPr="00B36187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B36187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  14.000 zł</w:t>
      </w:r>
    </w:p>
    <w:p w:rsidR="00FD7621" w:rsidRPr="001F1836" w:rsidRDefault="00FD7621" w:rsidP="00354C47">
      <w:pPr>
        <w:spacing w:after="0" w:line="360" w:lineRule="auto"/>
        <w:jc w:val="center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FD7621" w:rsidRDefault="00FD7621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FD7621" w:rsidRDefault="00FD7621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FD7621" w:rsidRPr="001F1836" w:rsidRDefault="00FD7621" w:rsidP="001F1836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FD7621" w:rsidRDefault="00FD7621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FD7621" w:rsidRDefault="00FD7621" w:rsidP="00354C47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FD7621" w:rsidRDefault="00FD7621" w:rsidP="001F1836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</w:t>
      </w:r>
    </w:p>
    <w:p w:rsidR="00FD7621" w:rsidRDefault="00FD7621" w:rsidP="00354C4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FD7621" w:rsidRDefault="00FD7621" w:rsidP="00354C4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FD7621" w:rsidRDefault="00FD7621" w:rsidP="001F1836">
      <w:pPr>
        <w:spacing w:after="0" w:line="240" w:lineRule="auto"/>
        <w:ind w:firstLine="708"/>
        <w:jc w:val="both"/>
      </w:pPr>
      <w:r>
        <w:rPr>
          <w:rFonts w:ascii="Arial" w:hAnsi="Arial" w:cs="Arial"/>
          <w:b/>
          <w:sz w:val="24"/>
          <w:szCs w:val="24"/>
          <w:lang w:eastAsia="pl-PL"/>
        </w:rPr>
        <w:t>Uzasadnienie</w:t>
      </w:r>
      <w:r>
        <w:rPr>
          <w:rFonts w:ascii="Arial" w:hAnsi="Arial" w:cs="Arial"/>
          <w:sz w:val="24"/>
          <w:szCs w:val="24"/>
          <w:lang w:eastAsia="pl-PL"/>
        </w:rPr>
        <w:t xml:space="preserve">: Powyższe zmiany wprowadza się w związku z otrzymanym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z Ministerstwa Finansów zawiadomieniem o zmniejszeniu na 2014 rok części oświatowej subwencji ogólnej o kwotę 224.931 zł. Plan subwencji po zmianach wynosi 5.279.645 zł. </w:t>
      </w:r>
      <w:bookmarkStart w:id="0" w:name="_GoBack"/>
      <w:bookmarkEnd w:id="0"/>
    </w:p>
    <w:sectPr w:rsidR="00FD7621" w:rsidSect="0019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C47"/>
    <w:rsid w:val="00074296"/>
    <w:rsid w:val="000A4CB0"/>
    <w:rsid w:val="00190524"/>
    <w:rsid w:val="001F1836"/>
    <w:rsid w:val="00354C47"/>
    <w:rsid w:val="00375DCE"/>
    <w:rsid w:val="004541DF"/>
    <w:rsid w:val="00476C2F"/>
    <w:rsid w:val="004D4219"/>
    <w:rsid w:val="004F5A43"/>
    <w:rsid w:val="0055789B"/>
    <w:rsid w:val="00607651"/>
    <w:rsid w:val="0076498E"/>
    <w:rsid w:val="00833A36"/>
    <w:rsid w:val="008E60AC"/>
    <w:rsid w:val="00930E0D"/>
    <w:rsid w:val="009604BA"/>
    <w:rsid w:val="009768AB"/>
    <w:rsid w:val="009C0DFF"/>
    <w:rsid w:val="00A06E1F"/>
    <w:rsid w:val="00AB1C28"/>
    <w:rsid w:val="00B36187"/>
    <w:rsid w:val="00CA2B50"/>
    <w:rsid w:val="00DE11EE"/>
    <w:rsid w:val="00DE30B6"/>
    <w:rsid w:val="00DE3966"/>
    <w:rsid w:val="00E04371"/>
    <w:rsid w:val="00E1741D"/>
    <w:rsid w:val="00FD60BF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L/244/14</dc:title>
  <dc:subject/>
  <dc:creator>grazyna</dc:creator>
  <cp:keywords/>
  <dc:description/>
  <cp:lastModifiedBy>Sekretariat</cp:lastModifiedBy>
  <cp:revision>3</cp:revision>
  <cp:lastPrinted>2014-12-10T12:46:00Z</cp:lastPrinted>
  <dcterms:created xsi:type="dcterms:W3CDTF">2014-12-31T08:10:00Z</dcterms:created>
  <dcterms:modified xsi:type="dcterms:W3CDTF">2014-12-31T08:11:00Z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