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15" w:rsidRDefault="00563B15" w:rsidP="00432133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24"/>
          <w:lang w:eastAsia="pl-PL"/>
        </w:rPr>
      </w:pPr>
      <w:r w:rsidRPr="009B5C0F">
        <w:rPr>
          <w:rFonts w:ascii="Arial" w:hAnsi="Arial" w:cs="Arial"/>
          <w:b/>
          <w:bCs/>
          <w:sz w:val="36"/>
          <w:szCs w:val="24"/>
          <w:lang w:eastAsia="pl-PL"/>
        </w:rPr>
        <w:t xml:space="preserve">Uchwała Nr </w:t>
      </w:r>
      <w:r>
        <w:rPr>
          <w:rFonts w:ascii="Arial" w:hAnsi="Arial" w:cs="Arial"/>
          <w:b/>
          <w:bCs/>
          <w:sz w:val="36"/>
          <w:szCs w:val="24"/>
          <w:lang w:eastAsia="pl-PL"/>
        </w:rPr>
        <w:t>LIX/287/14</w:t>
      </w:r>
    </w:p>
    <w:p w:rsidR="00563B15" w:rsidRPr="009B5C0F" w:rsidRDefault="00563B15" w:rsidP="00432133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24"/>
          <w:lang w:eastAsia="pl-PL"/>
        </w:rPr>
      </w:pPr>
      <w:r w:rsidRPr="009B5C0F">
        <w:rPr>
          <w:rFonts w:ascii="Arial" w:hAnsi="Arial" w:cs="Arial"/>
          <w:b/>
          <w:bCs/>
          <w:sz w:val="36"/>
          <w:szCs w:val="24"/>
          <w:lang w:eastAsia="pl-PL"/>
        </w:rPr>
        <w:t>Rady Gminy Korytnica</w:t>
      </w:r>
    </w:p>
    <w:p w:rsidR="00563B15" w:rsidRPr="009B5C0F" w:rsidRDefault="00563B15" w:rsidP="00432133">
      <w:pPr>
        <w:spacing w:after="0" w:line="360" w:lineRule="auto"/>
        <w:jc w:val="center"/>
        <w:rPr>
          <w:rFonts w:ascii="Arial" w:hAnsi="Arial" w:cs="Arial"/>
          <w:b/>
          <w:bCs/>
          <w:sz w:val="32"/>
          <w:szCs w:val="24"/>
          <w:lang w:eastAsia="pl-PL"/>
        </w:rPr>
      </w:pPr>
      <w:r>
        <w:rPr>
          <w:rFonts w:ascii="Arial" w:hAnsi="Arial" w:cs="Arial"/>
          <w:b/>
          <w:bCs/>
          <w:sz w:val="32"/>
          <w:szCs w:val="24"/>
          <w:lang w:eastAsia="pl-PL"/>
        </w:rPr>
        <w:t xml:space="preserve">  z dnia 7 listopada 2014 r.       </w:t>
      </w:r>
    </w:p>
    <w:p w:rsidR="00563B15" w:rsidRPr="009B5C0F" w:rsidRDefault="00563B15" w:rsidP="009B5C0F">
      <w:pPr>
        <w:spacing w:after="0" w:line="480" w:lineRule="auto"/>
        <w:rPr>
          <w:rFonts w:ascii="Arial" w:hAnsi="Arial" w:cs="Arial"/>
          <w:sz w:val="28"/>
          <w:szCs w:val="24"/>
          <w:lang w:eastAsia="pl-PL"/>
        </w:rPr>
      </w:pPr>
      <w:r w:rsidRPr="009B5C0F">
        <w:rPr>
          <w:rFonts w:ascii="Arial" w:hAnsi="Arial" w:cs="Arial"/>
          <w:sz w:val="28"/>
          <w:szCs w:val="24"/>
          <w:lang w:eastAsia="pl-PL"/>
        </w:rPr>
        <w:t>w sprawie zmian w budżecie gminy na 201</w:t>
      </w:r>
      <w:r>
        <w:rPr>
          <w:rFonts w:ascii="Arial" w:hAnsi="Arial" w:cs="Arial"/>
          <w:sz w:val="28"/>
          <w:szCs w:val="24"/>
          <w:lang w:eastAsia="pl-PL"/>
        </w:rPr>
        <w:t>4</w:t>
      </w:r>
      <w:r w:rsidRPr="009B5C0F">
        <w:rPr>
          <w:rFonts w:ascii="Arial" w:hAnsi="Arial" w:cs="Arial"/>
          <w:sz w:val="28"/>
          <w:szCs w:val="24"/>
          <w:lang w:eastAsia="pl-PL"/>
        </w:rPr>
        <w:t xml:space="preserve"> rok</w:t>
      </w:r>
    </w:p>
    <w:p w:rsidR="00563B15" w:rsidRPr="009B5C0F" w:rsidRDefault="00563B15" w:rsidP="009B5C0F">
      <w:pPr>
        <w:spacing w:after="0" w:line="360" w:lineRule="auto"/>
        <w:rPr>
          <w:rFonts w:ascii="Arial" w:hAnsi="Arial" w:cs="Arial"/>
          <w:iCs/>
          <w:sz w:val="24"/>
          <w:szCs w:val="24"/>
          <w:lang w:eastAsia="pl-PL"/>
        </w:rPr>
      </w:pPr>
      <w:r w:rsidRPr="009B5C0F">
        <w:rPr>
          <w:rFonts w:ascii="Arial" w:hAnsi="Arial" w:cs="Arial"/>
          <w:i/>
          <w:iCs/>
          <w:sz w:val="24"/>
          <w:szCs w:val="24"/>
          <w:lang w:eastAsia="pl-PL"/>
        </w:rPr>
        <w:tab/>
      </w:r>
      <w:r w:rsidRPr="009B5C0F">
        <w:rPr>
          <w:rFonts w:ascii="Arial" w:hAnsi="Arial" w:cs="Arial"/>
          <w:iCs/>
          <w:sz w:val="24"/>
          <w:szCs w:val="24"/>
          <w:lang w:eastAsia="pl-PL"/>
        </w:rPr>
        <w:t xml:space="preserve">Na podstawie art.18, ust. 2 pkt  4 ustawy z dnia 8 marca 1990 roku </w:t>
      </w:r>
    </w:p>
    <w:p w:rsidR="00563B15" w:rsidRPr="009B5C0F" w:rsidRDefault="00563B15" w:rsidP="009B5C0F">
      <w:pPr>
        <w:spacing w:after="0" w:line="360" w:lineRule="auto"/>
        <w:rPr>
          <w:rFonts w:ascii="Arial" w:hAnsi="Arial" w:cs="Arial"/>
          <w:iCs/>
          <w:sz w:val="24"/>
          <w:szCs w:val="24"/>
          <w:lang w:eastAsia="pl-PL"/>
        </w:rPr>
      </w:pPr>
      <w:r w:rsidRPr="009B5C0F">
        <w:rPr>
          <w:rFonts w:ascii="Arial" w:hAnsi="Arial" w:cs="Arial"/>
          <w:iCs/>
          <w:sz w:val="24"/>
          <w:szCs w:val="24"/>
          <w:lang w:eastAsia="pl-PL"/>
        </w:rPr>
        <w:t>o samorządzie gminnym (Dz. U. z 20</w:t>
      </w:r>
      <w:r>
        <w:rPr>
          <w:rFonts w:ascii="Arial" w:hAnsi="Arial" w:cs="Arial"/>
          <w:iCs/>
          <w:sz w:val="24"/>
          <w:szCs w:val="24"/>
          <w:lang w:eastAsia="pl-PL"/>
        </w:rPr>
        <w:t>13</w:t>
      </w:r>
      <w:r w:rsidRPr="009B5C0F">
        <w:rPr>
          <w:rFonts w:ascii="Arial" w:hAnsi="Arial" w:cs="Arial"/>
          <w:iCs/>
          <w:sz w:val="24"/>
          <w:szCs w:val="24"/>
          <w:lang w:eastAsia="pl-PL"/>
        </w:rPr>
        <w:t xml:space="preserve">r. poz. </w:t>
      </w:r>
      <w:r>
        <w:rPr>
          <w:rFonts w:ascii="Arial" w:hAnsi="Arial" w:cs="Arial"/>
          <w:iCs/>
          <w:sz w:val="24"/>
          <w:szCs w:val="24"/>
          <w:lang w:eastAsia="pl-PL"/>
        </w:rPr>
        <w:t>594 z późn. zm.</w:t>
      </w:r>
      <w:r w:rsidRPr="009B5C0F">
        <w:rPr>
          <w:rFonts w:ascii="Arial" w:hAnsi="Arial" w:cs="Arial"/>
          <w:iCs/>
          <w:sz w:val="24"/>
          <w:szCs w:val="24"/>
          <w:lang w:eastAsia="pl-PL"/>
        </w:rPr>
        <w:t>)</w:t>
      </w:r>
      <w:r>
        <w:rPr>
          <w:rFonts w:ascii="Arial" w:hAnsi="Arial" w:cs="Arial"/>
          <w:i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iCs/>
          <w:sz w:val="24"/>
          <w:szCs w:val="24"/>
          <w:lang w:eastAsia="pl-PL"/>
        </w:rPr>
        <w:t>Rada Gminy postanawia:</w:t>
      </w:r>
    </w:p>
    <w:p w:rsidR="00563B15" w:rsidRPr="009B5C0F" w:rsidRDefault="00563B15" w:rsidP="009B5C0F">
      <w:pPr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§ 1.</w:t>
      </w:r>
    </w:p>
    <w:p w:rsidR="00563B15" w:rsidRPr="009B5C0F" w:rsidRDefault="00563B15" w:rsidP="009B5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563B15" w:rsidRPr="009B5C0F" w:rsidRDefault="00563B15" w:rsidP="009B5C0F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563B15" w:rsidRPr="009B5C0F" w:rsidRDefault="00563B15" w:rsidP="009B5C0F">
      <w:pPr>
        <w:keepNext/>
        <w:spacing w:after="0" w:line="480" w:lineRule="auto"/>
        <w:outlineLvl w:val="2"/>
        <w:rPr>
          <w:rFonts w:ascii="Arial" w:hAnsi="Arial" w:cs="Arial"/>
          <w:b/>
          <w:bCs/>
          <w:sz w:val="28"/>
          <w:szCs w:val="24"/>
          <w:u w:val="single"/>
          <w:lang w:eastAsia="pl-PL"/>
        </w:rPr>
      </w:pP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Z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więk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szyć plan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dochodów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o k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wotę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           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-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25.000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zł</w:t>
      </w:r>
    </w:p>
    <w:p w:rsidR="00563B15" w:rsidRPr="009B5C0F" w:rsidRDefault="00563B15" w:rsidP="008D16DE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900 – Gospodarka komunalna i ochrona środowiska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25.000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563B15" w:rsidRPr="009B5C0F" w:rsidRDefault="00563B15" w:rsidP="008D16DE">
      <w:pPr>
        <w:keepNext/>
        <w:spacing w:after="0" w:line="48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90095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Pozostała działalność </w:t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  <w:t xml:space="preserve">                     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25.000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563B15" w:rsidRPr="00194192" w:rsidRDefault="00563B15" w:rsidP="00E7665A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6297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Środki na dofinansowanie własnych inwestycji gmin </w:t>
      </w:r>
      <w:r>
        <w:rPr>
          <w:rFonts w:ascii="Arial" w:hAnsi="Arial" w:cs="Arial"/>
          <w:bCs/>
          <w:sz w:val="24"/>
          <w:szCs w:val="24"/>
          <w:lang w:eastAsia="pl-PL"/>
        </w:rPr>
        <w:br/>
        <w:t xml:space="preserve">                         (związków gmin), powiatów (związków powiatów), </w:t>
      </w:r>
      <w:r>
        <w:rPr>
          <w:rFonts w:ascii="Arial" w:hAnsi="Arial" w:cs="Arial"/>
          <w:bCs/>
          <w:sz w:val="24"/>
          <w:szCs w:val="24"/>
          <w:lang w:eastAsia="pl-PL"/>
        </w:rPr>
        <w:br/>
        <w:t xml:space="preserve">                         samorządów województw, pozyskane z innych źródeł</w:t>
      </w:r>
      <w:r>
        <w:rPr>
          <w:rFonts w:ascii="Arial" w:hAnsi="Arial" w:cs="Arial"/>
          <w:sz w:val="24"/>
          <w:szCs w:val="24"/>
          <w:lang w:eastAsia="pl-PL"/>
        </w:rPr>
        <w:t xml:space="preserve">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25.000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563B15" w:rsidRDefault="00563B15" w:rsidP="00E7665A">
      <w:pPr>
        <w:keepNext/>
        <w:spacing w:after="0" w:line="24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</w:p>
    <w:p w:rsidR="00563B15" w:rsidRPr="00F044DC" w:rsidRDefault="00563B15" w:rsidP="00485E13">
      <w:pPr>
        <w:keepNext/>
        <w:spacing w:after="0" w:line="480" w:lineRule="auto"/>
        <w:outlineLvl w:val="3"/>
        <w:rPr>
          <w:rFonts w:ascii="Tahoma" w:hAnsi="Tahoma" w:cs="Tahoma"/>
          <w:b/>
          <w:bCs/>
          <w:sz w:val="8"/>
          <w:szCs w:val="8"/>
          <w:lang w:eastAsia="pl-PL"/>
        </w:rPr>
      </w:pPr>
    </w:p>
    <w:p w:rsidR="00563B15" w:rsidRPr="001C2834" w:rsidRDefault="00563B15" w:rsidP="001C2834">
      <w:pPr>
        <w:keepNext/>
        <w:spacing w:after="0" w:line="480" w:lineRule="auto"/>
        <w:outlineLvl w:val="2"/>
        <w:rPr>
          <w:rFonts w:ascii="Arial" w:hAnsi="Arial" w:cs="Arial"/>
          <w:b/>
          <w:bCs/>
          <w:sz w:val="28"/>
          <w:szCs w:val="24"/>
          <w:u w:val="single"/>
          <w:lang w:eastAsia="pl-PL"/>
        </w:rPr>
      </w:pP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Z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mniej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szyć plan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wydatków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o k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wotę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           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-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74.000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zł</w:t>
      </w:r>
    </w:p>
    <w:p w:rsidR="00563B15" w:rsidRPr="009B5C0F" w:rsidRDefault="00563B15" w:rsidP="002B5025">
      <w:pPr>
        <w:keepNext/>
        <w:spacing w:after="0" w:line="36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700 – Gospodarka mieszkaniowa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                  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7.700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563B15" w:rsidRPr="009B5C0F" w:rsidRDefault="00563B15" w:rsidP="002B5025">
      <w:pPr>
        <w:keepNext/>
        <w:spacing w:after="0" w:line="36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70005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Gospodarka gruntami i nieruchomościami   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7.700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563B15" w:rsidRPr="00194192" w:rsidRDefault="00563B15" w:rsidP="002B5025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4300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Zakup usług pozostałych </w:t>
      </w:r>
      <w:r>
        <w:rPr>
          <w:rFonts w:ascii="Arial" w:hAnsi="Arial" w:cs="Arial"/>
          <w:sz w:val="24"/>
          <w:szCs w:val="24"/>
          <w:lang w:eastAsia="pl-PL"/>
        </w:rPr>
        <w:tab/>
        <w:t xml:space="preserve">            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7.700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563B15" w:rsidRPr="009B5C0F" w:rsidRDefault="00563B15" w:rsidP="001C2834">
      <w:pPr>
        <w:keepNext/>
        <w:spacing w:after="0" w:line="36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750 – Administracja publiczna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                 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15.500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563B15" w:rsidRPr="009B5C0F" w:rsidRDefault="00563B15" w:rsidP="00BA3238">
      <w:pPr>
        <w:keepNext/>
        <w:spacing w:after="0" w:line="36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75022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Rady gmin                                                    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2.200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563B15" w:rsidRPr="006D3891" w:rsidRDefault="00563B15" w:rsidP="00BA3238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3030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Różne wydatki na rzecz osób fizycznych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2.200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563B15" w:rsidRPr="002B5025" w:rsidRDefault="00563B15" w:rsidP="002B5025">
      <w:pPr>
        <w:spacing w:after="0" w:line="240" w:lineRule="auto"/>
        <w:ind w:firstLine="709"/>
        <w:rPr>
          <w:rFonts w:ascii="Arial" w:hAnsi="Arial" w:cs="Arial"/>
          <w:bCs/>
          <w:sz w:val="10"/>
          <w:szCs w:val="10"/>
          <w:lang w:eastAsia="pl-PL"/>
        </w:rPr>
      </w:pPr>
    </w:p>
    <w:p w:rsidR="00563B15" w:rsidRPr="009B5C0F" w:rsidRDefault="00563B15" w:rsidP="00BA3238">
      <w:pPr>
        <w:keepNext/>
        <w:spacing w:after="0" w:line="36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75095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Pozostała działalność                                 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13.300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563B15" w:rsidRPr="006D3891" w:rsidRDefault="00563B15" w:rsidP="00BA3238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4010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Wynagrodzenia osobowe pracowników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11.300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563B15" w:rsidRPr="00BA3238" w:rsidRDefault="00563B15" w:rsidP="00BA3238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4110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Składki na ubezpieczenia społeczne   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2.000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563B15" w:rsidRPr="009B5C0F" w:rsidRDefault="00563B15" w:rsidP="00BA3238">
      <w:pPr>
        <w:keepNext/>
        <w:spacing w:after="0" w:line="36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754 – Bezpieczeństwo publiczne i ochrona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br/>
        <w:t xml:space="preserve">                      przeciwpożarowa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                 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2.000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zł</w:t>
      </w:r>
    </w:p>
    <w:p w:rsidR="00563B15" w:rsidRPr="009B5C0F" w:rsidRDefault="00563B15" w:rsidP="00BA3238">
      <w:pPr>
        <w:keepNext/>
        <w:spacing w:after="0" w:line="36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75404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Komendy wojewódzkie Policji                      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2.000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563B15" w:rsidRDefault="00563B15" w:rsidP="00BA3238">
      <w:pPr>
        <w:spacing w:after="0" w:line="240" w:lineRule="auto"/>
        <w:ind w:firstLine="709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6170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Wpłaty  jednostek na państwowy fundusz celowy </w:t>
      </w:r>
    </w:p>
    <w:p w:rsidR="00563B15" w:rsidRPr="00485E13" w:rsidRDefault="00563B15" w:rsidP="00BA3238">
      <w:pPr>
        <w:spacing w:after="0" w:line="240" w:lineRule="auto"/>
        <w:ind w:left="1415" w:firstLine="1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    na finansowanie lub dofinansowanie zadań </w:t>
      </w:r>
      <w:r>
        <w:rPr>
          <w:rFonts w:ascii="Arial" w:hAnsi="Arial" w:cs="Arial"/>
          <w:bCs/>
          <w:sz w:val="24"/>
          <w:szCs w:val="24"/>
          <w:lang w:eastAsia="pl-PL"/>
        </w:rPr>
        <w:br/>
        <w:t xml:space="preserve">    inwestycyjnych                                     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2.000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563B15" w:rsidRPr="009B5C0F" w:rsidRDefault="00563B15" w:rsidP="006D3891">
      <w:pPr>
        <w:keepNext/>
        <w:spacing w:after="0" w:line="36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lastRenderedPageBreak/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757 – Obsługa długu publicznego                                    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4.000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563B15" w:rsidRPr="009B5C0F" w:rsidRDefault="00563B15" w:rsidP="00434244">
      <w:pPr>
        <w:keepNext/>
        <w:spacing w:after="0" w:line="24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75702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Obsługa papierów wartościowych, kredytów </w:t>
      </w:r>
      <w:r>
        <w:rPr>
          <w:rFonts w:ascii="Arial" w:hAnsi="Arial" w:cs="Arial"/>
          <w:bCs/>
          <w:sz w:val="24"/>
          <w:szCs w:val="24"/>
          <w:lang w:eastAsia="pl-PL"/>
        </w:rPr>
        <w:br/>
        <w:t xml:space="preserve">                            i pożyczek jednostek samorządu terytorialnego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4.000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563B15" w:rsidRPr="00434244" w:rsidRDefault="00563B15" w:rsidP="00434244">
      <w:pPr>
        <w:spacing w:after="0" w:line="240" w:lineRule="auto"/>
        <w:ind w:firstLine="709"/>
        <w:rPr>
          <w:rFonts w:ascii="Arial" w:hAnsi="Arial" w:cs="Arial"/>
          <w:bCs/>
          <w:sz w:val="10"/>
          <w:szCs w:val="10"/>
          <w:lang w:eastAsia="pl-PL"/>
        </w:rPr>
      </w:pPr>
    </w:p>
    <w:p w:rsidR="00563B15" w:rsidRPr="00485E13" w:rsidRDefault="00563B15" w:rsidP="006D3891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4300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Zakup usług pozostałych                     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4.000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563B15" w:rsidRPr="009B5C0F" w:rsidRDefault="00563B15" w:rsidP="00434244">
      <w:pPr>
        <w:keepNext/>
        <w:spacing w:after="0" w:line="36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851 – Ochrona zdrowia                                    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8.000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563B15" w:rsidRPr="009B5C0F" w:rsidRDefault="00563B15" w:rsidP="00434244">
      <w:pPr>
        <w:keepNext/>
        <w:spacing w:after="0" w:line="24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85121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Lecznictwo ambulatoryjne                            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8.000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563B15" w:rsidRPr="00434244" w:rsidRDefault="00563B15" w:rsidP="00434244">
      <w:pPr>
        <w:spacing w:after="0" w:line="240" w:lineRule="auto"/>
        <w:ind w:firstLine="709"/>
        <w:rPr>
          <w:rFonts w:ascii="Arial" w:hAnsi="Arial" w:cs="Arial"/>
          <w:bCs/>
          <w:sz w:val="10"/>
          <w:szCs w:val="10"/>
          <w:lang w:eastAsia="pl-PL"/>
        </w:rPr>
      </w:pPr>
    </w:p>
    <w:p w:rsidR="00563B15" w:rsidRPr="00485E13" w:rsidRDefault="00563B15" w:rsidP="00434244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6050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Wydatki inwestycyjne jednostek budżetowych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8.000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563B15" w:rsidRPr="009B5C0F" w:rsidRDefault="00563B15" w:rsidP="00434244">
      <w:pPr>
        <w:keepNext/>
        <w:spacing w:after="0" w:line="36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900 – Gospodarka komunalna i ochrona środowiska    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36.800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563B15" w:rsidRPr="009B5C0F" w:rsidRDefault="00563B15" w:rsidP="00434244">
      <w:pPr>
        <w:keepNext/>
        <w:spacing w:after="0" w:line="24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90095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Pozostała działalność                                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36.800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563B15" w:rsidRPr="00434244" w:rsidRDefault="00563B15" w:rsidP="00434244">
      <w:pPr>
        <w:spacing w:after="0" w:line="240" w:lineRule="auto"/>
        <w:ind w:firstLine="709"/>
        <w:rPr>
          <w:rFonts w:ascii="Arial" w:hAnsi="Arial" w:cs="Arial"/>
          <w:bCs/>
          <w:sz w:val="10"/>
          <w:szCs w:val="10"/>
          <w:lang w:eastAsia="pl-PL"/>
        </w:rPr>
      </w:pPr>
      <w:r>
        <w:rPr>
          <w:rFonts w:ascii="Arial" w:hAnsi="Arial" w:cs="Arial"/>
          <w:bCs/>
          <w:sz w:val="10"/>
          <w:szCs w:val="10"/>
          <w:lang w:eastAsia="pl-PL"/>
        </w:rPr>
        <w:t xml:space="preserve"> </w:t>
      </w:r>
    </w:p>
    <w:p w:rsidR="00563B15" w:rsidRPr="00485E13" w:rsidRDefault="00563B15" w:rsidP="00434244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4260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Zakup energii                                       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9.000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563B15" w:rsidRPr="00485E13" w:rsidRDefault="00563B15" w:rsidP="00434244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6059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Wydatki inwestycyjne jednostek budżetowych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27.800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563B15" w:rsidRDefault="00563B15" w:rsidP="002B5025">
      <w:pPr>
        <w:keepNext/>
        <w:spacing w:after="0" w:line="480" w:lineRule="auto"/>
        <w:outlineLvl w:val="2"/>
        <w:rPr>
          <w:rFonts w:ascii="Arial" w:hAnsi="Arial" w:cs="Arial"/>
          <w:bCs/>
          <w:sz w:val="24"/>
          <w:szCs w:val="24"/>
          <w:lang w:eastAsia="pl-PL"/>
        </w:rPr>
      </w:pPr>
    </w:p>
    <w:p w:rsidR="00563B15" w:rsidRPr="001C2834" w:rsidRDefault="00563B15" w:rsidP="002B5025">
      <w:pPr>
        <w:keepNext/>
        <w:spacing w:after="0" w:line="480" w:lineRule="auto"/>
        <w:outlineLvl w:val="2"/>
        <w:rPr>
          <w:rFonts w:ascii="Arial" w:hAnsi="Arial" w:cs="Arial"/>
          <w:b/>
          <w:bCs/>
          <w:sz w:val="28"/>
          <w:szCs w:val="24"/>
          <w:u w:val="single"/>
          <w:lang w:eastAsia="pl-PL"/>
        </w:rPr>
      </w:pP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Z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więk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szyć plan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wydatków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o k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wotę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ab/>
        <w:t xml:space="preserve">               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- </w:t>
      </w:r>
      <w:r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>99.000</w:t>
      </w:r>
      <w:r w:rsidRPr="009B5C0F">
        <w:rPr>
          <w:rFonts w:ascii="Arial" w:hAnsi="Arial" w:cs="Arial"/>
          <w:b/>
          <w:bCs/>
          <w:sz w:val="28"/>
          <w:szCs w:val="24"/>
          <w:u w:val="single"/>
          <w:lang w:eastAsia="pl-PL"/>
        </w:rPr>
        <w:t xml:space="preserve"> zł</w:t>
      </w:r>
    </w:p>
    <w:p w:rsidR="00563B15" w:rsidRPr="009B5C0F" w:rsidRDefault="00563B15" w:rsidP="002B5025">
      <w:pPr>
        <w:keepNext/>
        <w:spacing w:after="0" w:line="36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600 – Transport i łączność    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                          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  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47.530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563B15" w:rsidRPr="009B5C0F" w:rsidRDefault="00563B15" w:rsidP="002B5025">
      <w:pPr>
        <w:keepNext/>
        <w:spacing w:after="0" w:line="36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60016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Drogi publiczne gminne </w:t>
      </w:r>
      <w:r>
        <w:rPr>
          <w:rFonts w:ascii="Arial" w:hAnsi="Arial" w:cs="Arial"/>
          <w:bCs/>
          <w:sz w:val="24"/>
          <w:szCs w:val="24"/>
          <w:lang w:eastAsia="pl-PL"/>
        </w:rPr>
        <w:tab/>
      </w:r>
      <w:r>
        <w:rPr>
          <w:rFonts w:ascii="Arial" w:hAnsi="Arial" w:cs="Arial"/>
          <w:bCs/>
          <w:sz w:val="24"/>
          <w:szCs w:val="24"/>
          <w:lang w:eastAsia="pl-PL"/>
        </w:rPr>
        <w:tab/>
        <w:t xml:space="preserve">          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47.530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563B15" w:rsidRPr="00485E13" w:rsidRDefault="00563B15" w:rsidP="002B5025">
      <w:pPr>
        <w:spacing w:after="0" w:line="360" w:lineRule="auto"/>
        <w:ind w:left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4270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Zakup usług remontowych                 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30.000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563B15" w:rsidRPr="004B7AA7" w:rsidRDefault="00563B15" w:rsidP="004B7AA7">
      <w:pPr>
        <w:spacing w:after="0" w:line="360" w:lineRule="auto"/>
        <w:ind w:left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4300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Zakup usług pozostałych                                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17.530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563B15" w:rsidRPr="009B5C0F" w:rsidRDefault="00563B15" w:rsidP="004B7AA7">
      <w:pPr>
        <w:keepNext/>
        <w:spacing w:after="0" w:line="360" w:lineRule="auto"/>
        <w:outlineLvl w:val="3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Dział  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 xml:space="preserve">900 – Gospodarka komunalna i ochrona środowiska      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-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51.470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 zł</w:t>
      </w:r>
    </w:p>
    <w:p w:rsidR="00563B15" w:rsidRPr="009B5C0F" w:rsidRDefault="00563B15" w:rsidP="004B7AA7">
      <w:pPr>
        <w:keepNext/>
        <w:spacing w:after="0" w:line="240" w:lineRule="auto"/>
        <w:outlineLvl w:val="3"/>
        <w:rPr>
          <w:rFonts w:ascii="Arial" w:hAnsi="Arial" w:cs="Arial"/>
          <w:bCs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rozdział </w:t>
      </w:r>
      <w:r>
        <w:rPr>
          <w:rFonts w:ascii="Arial" w:hAnsi="Arial" w:cs="Arial"/>
          <w:bCs/>
          <w:sz w:val="24"/>
          <w:szCs w:val="24"/>
          <w:lang w:eastAsia="pl-PL"/>
        </w:rPr>
        <w:t>90095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–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Pozostała działalność                                                   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-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>51.470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zł</w:t>
      </w:r>
    </w:p>
    <w:p w:rsidR="00563B15" w:rsidRPr="00434244" w:rsidRDefault="00563B15" w:rsidP="004B7AA7">
      <w:pPr>
        <w:spacing w:after="0" w:line="240" w:lineRule="auto"/>
        <w:ind w:firstLine="709"/>
        <w:rPr>
          <w:rFonts w:ascii="Arial" w:hAnsi="Arial" w:cs="Arial"/>
          <w:bCs/>
          <w:sz w:val="10"/>
          <w:szCs w:val="10"/>
          <w:lang w:eastAsia="pl-PL"/>
        </w:rPr>
      </w:pPr>
      <w:r>
        <w:rPr>
          <w:rFonts w:ascii="Arial" w:hAnsi="Arial" w:cs="Arial"/>
          <w:bCs/>
          <w:sz w:val="10"/>
          <w:szCs w:val="10"/>
          <w:lang w:eastAsia="pl-PL"/>
        </w:rPr>
        <w:t xml:space="preserve"> </w:t>
      </w:r>
    </w:p>
    <w:p w:rsidR="00563B15" w:rsidRPr="00485E13" w:rsidRDefault="00563B15" w:rsidP="00B25E2B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6057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Wydatki inwestycyjne jednostek budżetowych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25.000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563B15" w:rsidRDefault="00563B15" w:rsidP="00ED2A99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Cs/>
          <w:sz w:val="24"/>
          <w:szCs w:val="24"/>
          <w:lang w:eastAsia="pl-PL"/>
        </w:rPr>
        <w:t xml:space="preserve">§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6059 </w:t>
      </w:r>
      <w:r w:rsidRPr="009B5C0F">
        <w:rPr>
          <w:rFonts w:ascii="Arial" w:hAnsi="Arial" w:cs="Arial"/>
          <w:bCs/>
          <w:sz w:val="24"/>
          <w:szCs w:val="24"/>
          <w:lang w:eastAsia="pl-PL"/>
        </w:rPr>
        <w:t>–</w:t>
      </w:r>
      <w:r w:rsidRPr="009B5C0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Wydatki inwestycyjne jednostek budżetowych                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 xml:space="preserve"> 26.470 z</w:t>
      </w:r>
      <w:r w:rsidRPr="009B5C0F">
        <w:rPr>
          <w:rFonts w:ascii="Arial" w:hAnsi="Arial" w:cs="Arial"/>
          <w:sz w:val="24"/>
          <w:szCs w:val="24"/>
          <w:lang w:eastAsia="pl-PL"/>
        </w:rPr>
        <w:t>ł</w:t>
      </w:r>
    </w:p>
    <w:p w:rsidR="00563B15" w:rsidRPr="002B5025" w:rsidRDefault="00563B15" w:rsidP="00ED2A99">
      <w:pPr>
        <w:spacing w:after="0" w:line="360" w:lineRule="auto"/>
        <w:ind w:firstLine="709"/>
        <w:rPr>
          <w:rFonts w:ascii="Arial" w:hAnsi="Arial" w:cs="Arial"/>
          <w:sz w:val="24"/>
          <w:szCs w:val="24"/>
          <w:lang w:eastAsia="pl-PL"/>
        </w:rPr>
      </w:pPr>
    </w:p>
    <w:p w:rsidR="00563B15" w:rsidRDefault="00563B15" w:rsidP="00D67B9E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§ 2.</w:t>
      </w:r>
    </w:p>
    <w:p w:rsidR="00563B15" w:rsidRPr="002B5025" w:rsidRDefault="00563B15" w:rsidP="00E12E9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 w:rsidRPr="00B44ED6">
        <w:rPr>
          <w:rFonts w:ascii="Arial" w:hAnsi="Arial" w:cs="Arial"/>
          <w:bCs/>
          <w:sz w:val="24"/>
          <w:szCs w:val="24"/>
        </w:rPr>
        <w:t>Wprowadza się następujące zmi</w:t>
      </w:r>
      <w:r>
        <w:rPr>
          <w:rFonts w:ascii="Arial" w:hAnsi="Arial" w:cs="Arial"/>
          <w:bCs/>
          <w:sz w:val="24"/>
          <w:szCs w:val="24"/>
        </w:rPr>
        <w:t xml:space="preserve">any w tabeli  Nr 3 do uchwały  </w:t>
      </w:r>
      <w:r w:rsidRPr="00B44ED6">
        <w:rPr>
          <w:rFonts w:ascii="Arial" w:hAnsi="Arial" w:cs="Arial"/>
          <w:bCs/>
          <w:sz w:val="24"/>
          <w:szCs w:val="24"/>
        </w:rPr>
        <w:t>Nr</w:t>
      </w:r>
      <w:r>
        <w:rPr>
          <w:rFonts w:ascii="Arial" w:hAnsi="Arial" w:cs="Arial"/>
          <w:bCs/>
          <w:sz w:val="24"/>
          <w:szCs w:val="24"/>
        </w:rPr>
        <w:t xml:space="preserve">   LVII/281/14 </w:t>
      </w:r>
      <w:r>
        <w:rPr>
          <w:rFonts w:ascii="Arial" w:hAnsi="Arial" w:cs="Arial"/>
          <w:bCs/>
          <w:sz w:val="24"/>
          <w:szCs w:val="24"/>
        </w:rPr>
        <w:br/>
      </w:r>
      <w:r w:rsidRPr="00B44ED6">
        <w:rPr>
          <w:rFonts w:ascii="Arial" w:hAnsi="Arial" w:cs="Arial"/>
          <w:bCs/>
          <w:sz w:val="24"/>
          <w:szCs w:val="24"/>
        </w:rPr>
        <w:t xml:space="preserve">Rady Gminy Korytnica z dnia </w:t>
      </w:r>
      <w:r>
        <w:rPr>
          <w:rFonts w:ascii="Arial" w:hAnsi="Arial" w:cs="Arial"/>
          <w:bCs/>
          <w:sz w:val="24"/>
          <w:szCs w:val="24"/>
        </w:rPr>
        <w:t>10 października 2014r</w:t>
      </w:r>
      <w:r w:rsidRPr="00B44ED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br/>
        <w:t>W</w:t>
      </w:r>
      <w:r w:rsidRPr="00B44ED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tabeli  Nr 3  dotyczącej wydatków na zadania inwestycyjne  w </w:t>
      </w:r>
      <w:r w:rsidRPr="00B44ED6">
        <w:rPr>
          <w:rFonts w:ascii="Arial" w:hAnsi="Arial" w:cs="Arial"/>
          <w:bCs/>
          <w:sz w:val="24"/>
          <w:szCs w:val="24"/>
        </w:rPr>
        <w:t>201</w:t>
      </w:r>
      <w:r>
        <w:rPr>
          <w:rFonts w:ascii="Arial" w:hAnsi="Arial" w:cs="Arial"/>
          <w:bCs/>
          <w:sz w:val="24"/>
          <w:szCs w:val="24"/>
        </w:rPr>
        <w:t>4</w:t>
      </w:r>
      <w:r w:rsidRPr="00B44ED6">
        <w:rPr>
          <w:rFonts w:ascii="Arial" w:hAnsi="Arial" w:cs="Arial"/>
          <w:bCs/>
          <w:sz w:val="24"/>
          <w:szCs w:val="24"/>
        </w:rPr>
        <w:t xml:space="preserve"> rok</w:t>
      </w:r>
      <w:r w:rsidR="00091BB9">
        <w:rPr>
          <w:rFonts w:ascii="Arial" w:hAnsi="Arial" w:cs="Arial"/>
          <w:bCs/>
          <w:sz w:val="24"/>
          <w:szCs w:val="24"/>
        </w:rPr>
        <w:t>u</w:t>
      </w:r>
      <w:r w:rsidRPr="00B44ED6">
        <w:rPr>
          <w:rFonts w:ascii="Arial" w:hAnsi="Arial" w:cs="Arial"/>
          <w:bCs/>
          <w:sz w:val="24"/>
          <w:szCs w:val="24"/>
        </w:rPr>
        <w:t>:</w:t>
      </w:r>
    </w:p>
    <w:p w:rsidR="00563B15" w:rsidRPr="00B44ED6" w:rsidRDefault="00563B15" w:rsidP="00B44ED6">
      <w:pPr>
        <w:spacing w:after="0" w:line="360" w:lineRule="auto"/>
        <w:ind w:left="180"/>
        <w:jc w:val="both"/>
        <w:rPr>
          <w:rFonts w:ascii="Arial" w:hAnsi="Arial" w:cs="Arial"/>
          <w:bCs/>
          <w:sz w:val="24"/>
          <w:szCs w:val="24"/>
        </w:rPr>
      </w:pPr>
      <w:r w:rsidRPr="00B44ED6">
        <w:rPr>
          <w:rFonts w:ascii="Arial" w:hAnsi="Arial" w:cs="Arial"/>
          <w:bCs/>
          <w:sz w:val="24"/>
          <w:szCs w:val="24"/>
        </w:rPr>
        <w:t xml:space="preserve">- w pozycji Lp. </w:t>
      </w:r>
      <w:r>
        <w:rPr>
          <w:rFonts w:ascii="Arial" w:hAnsi="Arial" w:cs="Arial"/>
          <w:bCs/>
          <w:sz w:val="24"/>
          <w:szCs w:val="24"/>
        </w:rPr>
        <w:t>5</w:t>
      </w:r>
      <w:r w:rsidRPr="00B44ED6">
        <w:rPr>
          <w:rFonts w:ascii="Arial" w:hAnsi="Arial" w:cs="Arial"/>
          <w:bCs/>
          <w:sz w:val="24"/>
          <w:szCs w:val="24"/>
        </w:rPr>
        <w:t xml:space="preserve"> (rubr.1), dział </w:t>
      </w:r>
      <w:r>
        <w:rPr>
          <w:rFonts w:ascii="Arial" w:hAnsi="Arial" w:cs="Arial"/>
          <w:bCs/>
          <w:sz w:val="24"/>
          <w:szCs w:val="24"/>
        </w:rPr>
        <w:t>900</w:t>
      </w:r>
      <w:r w:rsidRPr="00B44ED6">
        <w:rPr>
          <w:rFonts w:ascii="Arial" w:hAnsi="Arial" w:cs="Arial"/>
          <w:bCs/>
          <w:sz w:val="24"/>
          <w:szCs w:val="24"/>
        </w:rPr>
        <w:t xml:space="preserve"> (rubr.2), rozdział </w:t>
      </w:r>
      <w:r>
        <w:rPr>
          <w:rFonts w:ascii="Arial" w:hAnsi="Arial" w:cs="Arial"/>
          <w:bCs/>
          <w:sz w:val="24"/>
          <w:szCs w:val="24"/>
        </w:rPr>
        <w:t>90095</w:t>
      </w:r>
      <w:r w:rsidRPr="00B44ED6">
        <w:rPr>
          <w:rFonts w:ascii="Arial" w:hAnsi="Arial" w:cs="Arial"/>
          <w:bCs/>
          <w:sz w:val="24"/>
          <w:szCs w:val="24"/>
        </w:rPr>
        <w:t xml:space="preserve"> (rubr.3), paragraf 605</w:t>
      </w:r>
      <w:r>
        <w:rPr>
          <w:rFonts w:ascii="Arial" w:hAnsi="Arial" w:cs="Arial"/>
          <w:bCs/>
          <w:sz w:val="24"/>
          <w:szCs w:val="24"/>
        </w:rPr>
        <w:t>9</w:t>
      </w:r>
      <w:r w:rsidRPr="00B44ED6">
        <w:rPr>
          <w:rFonts w:ascii="Arial" w:hAnsi="Arial" w:cs="Arial"/>
          <w:bCs/>
          <w:sz w:val="24"/>
          <w:szCs w:val="24"/>
        </w:rPr>
        <w:t xml:space="preserve"> (rubr.4), nazwa zadania inwestycyjne</w:t>
      </w:r>
      <w:r>
        <w:rPr>
          <w:rFonts w:ascii="Arial" w:hAnsi="Arial" w:cs="Arial"/>
          <w:bCs/>
          <w:sz w:val="24"/>
          <w:szCs w:val="24"/>
        </w:rPr>
        <w:t xml:space="preserve">go i okres realizacji  (rubr.5), „Odnowa centrum wsi Rabiany </w:t>
      </w:r>
      <w:smartTag w:uri="urn:schemas-microsoft-com:office:smarttags" w:element="metricconverter">
        <w:smartTagPr>
          <w:attr w:name="ProductID" w:val="2014 ”"/>
        </w:smartTagPr>
        <w:r>
          <w:rPr>
            <w:rFonts w:ascii="Arial" w:hAnsi="Arial" w:cs="Arial"/>
            <w:bCs/>
            <w:sz w:val="24"/>
            <w:szCs w:val="24"/>
          </w:rPr>
          <w:t>2014 ”</w:t>
        </w:r>
      </w:smartTag>
      <w:r>
        <w:rPr>
          <w:rFonts w:ascii="Arial" w:hAnsi="Arial" w:cs="Arial"/>
          <w:bCs/>
          <w:sz w:val="24"/>
          <w:szCs w:val="24"/>
        </w:rPr>
        <w:t xml:space="preserve">, łączne koszty finansowe (rubr.6) zmniejsza się </w:t>
      </w:r>
      <w:r>
        <w:rPr>
          <w:rFonts w:ascii="Arial" w:hAnsi="Arial" w:cs="Arial"/>
          <w:bCs/>
          <w:sz w:val="24"/>
          <w:szCs w:val="24"/>
        </w:rPr>
        <w:br/>
        <w:t xml:space="preserve">o kwotę 21.000 zł, rok budżetowy 2014 (rubr.7) zmniejsza się o kwotę 21.000 zł, dochody własne jst. (rubr.8) zmniejsza się o kwotę 21.000 zł.  </w:t>
      </w:r>
    </w:p>
    <w:p w:rsidR="00563B15" w:rsidRDefault="00563B15" w:rsidP="00555E3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44ED6">
        <w:rPr>
          <w:rFonts w:ascii="Arial" w:hAnsi="Arial" w:cs="Arial"/>
          <w:b/>
          <w:bCs/>
          <w:sz w:val="24"/>
          <w:szCs w:val="24"/>
        </w:rPr>
        <w:t>-</w:t>
      </w:r>
      <w:r w:rsidRPr="00B44ED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 pozycji Lp. 6</w:t>
      </w:r>
      <w:r w:rsidRPr="00B44ED6">
        <w:rPr>
          <w:rFonts w:ascii="Arial" w:hAnsi="Arial" w:cs="Arial"/>
          <w:bCs/>
          <w:sz w:val="24"/>
          <w:szCs w:val="24"/>
        </w:rPr>
        <w:t xml:space="preserve"> (rubr.1) dział </w:t>
      </w:r>
      <w:r>
        <w:rPr>
          <w:rFonts w:ascii="Arial" w:hAnsi="Arial" w:cs="Arial"/>
          <w:bCs/>
          <w:sz w:val="24"/>
          <w:szCs w:val="24"/>
        </w:rPr>
        <w:t>900</w:t>
      </w:r>
      <w:r w:rsidRPr="00B44ED6">
        <w:rPr>
          <w:rFonts w:ascii="Arial" w:hAnsi="Arial" w:cs="Arial"/>
          <w:bCs/>
          <w:sz w:val="24"/>
          <w:szCs w:val="24"/>
        </w:rPr>
        <w:t xml:space="preserve"> (rubr.2), rozdział </w:t>
      </w:r>
      <w:r>
        <w:rPr>
          <w:rFonts w:ascii="Arial" w:hAnsi="Arial" w:cs="Arial"/>
          <w:bCs/>
          <w:sz w:val="24"/>
          <w:szCs w:val="24"/>
        </w:rPr>
        <w:t>90095</w:t>
      </w:r>
      <w:r w:rsidRPr="00B44ED6">
        <w:rPr>
          <w:rFonts w:ascii="Arial" w:hAnsi="Arial" w:cs="Arial"/>
          <w:bCs/>
          <w:sz w:val="24"/>
          <w:szCs w:val="24"/>
        </w:rPr>
        <w:t xml:space="preserve"> (rubr.3), paragraf 605</w:t>
      </w:r>
      <w:r>
        <w:rPr>
          <w:rFonts w:ascii="Arial" w:hAnsi="Arial" w:cs="Arial"/>
          <w:bCs/>
          <w:sz w:val="24"/>
          <w:szCs w:val="24"/>
        </w:rPr>
        <w:t>9</w:t>
      </w:r>
      <w:r w:rsidRPr="00B44ED6">
        <w:rPr>
          <w:rFonts w:ascii="Arial" w:hAnsi="Arial" w:cs="Arial"/>
          <w:bCs/>
          <w:sz w:val="24"/>
          <w:szCs w:val="24"/>
        </w:rPr>
        <w:t xml:space="preserve"> (rubr.4), nazwa zadania inwestycyjnego i okres realizacji (rubr.5) „</w:t>
      </w:r>
      <w:r>
        <w:rPr>
          <w:rFonts w:ascii="Arial" w:hAnsi="Arial" w:cs="Arial"/>
          <w:bCs/>
          <w:sz w:val="24"/>
          <w:szCs w:val="24"/>
        </w:rPr>
        <w:t xml:space="preserve">Odnowa centrum </w:t>
      </w:r>
      <w:r>
        <w:rPr>
          <w:rFonts w:ascii="Arial" w:hAnsi="Arial" w:cs="Arial"/>
          <w:bCs/>
          <w:sz w:val="24"/>
          <w:szCs w:val="24"/>
        </w:rPr>
        <w:lastRenderedPageBreak/>
        <w:t xml:space="preserve">wsi Połazie Świętochowskie </w:t>
      </w:r>
      <w:smartTag w:uri="urn:schemas-microsoft-com:office:smarttags" w:element="metricconverter">
        <w:smartTagPr>
          <w:attr w:name="ProductID" w:val="2014”"/>
        </w:smartTagPr>
        <w:r>
          <w:rPr>
            <w:rFonts w:ascii="Arial" w:hAnsi="Arial" w:cs="Arial"/>
            <w:bCs/>
            <w:sz w:val="24"/>
            <w:szCs w:val="24"/>
          </w:rPr>
          <w:t>2014</w:t>
        </w:r>
        <w:r w:rsidRPr="00B44ED6">
          <w:rPr>
            <w:rFonts w:ascii="Arial" w:hAnsi="Arial" w:cs="Arial"/>
            <w:bCs/>
            <w:sz w:val="24"/>
            <w:szCs w:val="24"/>
          </w:rPr>
          <w:t>”</w:t>
        </w:r>
      </w:smartTag>
      <w:r w:rsidRPr="00B44ED6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łączne koszty finansowe (rubr.6) zmniejsza się </w:t>
      </w:r>
      <w:r>
        <w:rPr>
          <w:rFonts w:ascii="Arial" w:hAnsi="Arial" w:cs="Arial"/>
          <w:bCs/>
          <w:sz w:val="24"/>
          <w:szCs w:val="24"/>
        </w:rPr>
        <w:br/>
        <w:t xml:space="preserve">o kwotę 6.800 zł, rok budżetowy 2014 (rubr.7) zmniejsza się o kwotę 6.800 zł,  dochody własne jst. (rubr.8) zmniejsza się o kwotę 6.800 zł. </w:t>
      </w:r>
    </w:p>
    <w:p w:rsidR="00563B15" w:rsidRPr="00566A8D" w:rsidRDefault="00563B15" w:rsidP="00265FF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44ED6">
        <w:rPr>
          <w:rFonts w:ascii="Arial" w:hAnsi="Arial" w:cs="Arial"/>
          <w:b/>
          <w:bCs/>
          <w:sz w:val="24"/>
          <w:szCs w:val="24"/>
        </w:rPr>
        <w:t>-</w:t>
      </w:r>
      <w:r w:rsidRPr="00B44ED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 pozycji Lp. 10</w:t>
      </w:r>
      <w:r w:rsidRPr="00B44ED6">
        <w:rPr>
          <w:rFonts w:ascii="Arial" w:hAnsi="Arial" w:cs="Arial"/>
          <w:bCs/>
          <w:sz w:val="24"/>
          <w:szCs w:val="24"/>
        </w:rPr>
        <w:t xml:space="preserve"> (rubr.1) dział </w:t>
      </w:r>
      <w:r>
        <w:rPr>
          <w:rFonts w:ascii="Arial" w:hAnsi="Arial" w:cs="Arial"/>
          <w:bCs/>
          <w:sz w:val="24"/>
          <w:szCs w:val="24"/>
        </w:rPr>
        <w:t>754</w:t>
      </w:r>
      <w:r w:rsidRPr="00B44ED6">
        <w:rPr>
          <w:rFonts w:ascii="Arial" w:hAnsi="Arial" w:cs="Arial"/>
          <w:bCs/>
          <w:sz w:val="24"/>
          <w:szCs w:val="24"/>
        </w:rPr>
        <w:t xml:space="preserve"> (rubr.2), rozdział </w:t>
      </w:r>
      <w:r>
        <w:rPr>
          <w:rFonts w:ascii="Arial" w:hAnsi="Arial" w:cs="Arial"/>
          <w:bCs/>
          <w:sz w:val="24"/>
          <w:szCs w:val="24"/>
        </w:rPr>
        <w:t>75404</w:t>
      </w:r>
      <w:r w:rsidRPr="00B44ED6">
        <w:rPr>
          <w:rFonts w:ascii="Arial" w:hAnsi="Arial" w:cs="Arial"/>
          <w:bCs/>
          <w:sz w:val="24"/>
          <w:szCs w:val="24"/>
        </w:rPr>
        <w:t xml:space="preserve"> (rubr.3), paragraf </w:t>
      </w:r>
      <w:r>
        <w:rPr>
          <w:rFonts w:ascii="Arial" w:hAnsi="Arial" w:cs="Arial"/>
          <w:bCs/>
          <w:sz w:val="24"/>
          <w:szCs w:val="24"/>
        </w:rPr>
        <w:t>6170</w:t>
      </w:r>
      <w:r w:rsidRPr="00B44ED6">
        <w:rPr>
          <w:rFonts w:ascii="Arial" w:hAnsi="Arial" w:cs="Arial"/>
          <w:bCs/>
          <w:sz w:val="24"/>
          <w:szCs w:val="24"/>
        </w:rPr>
        <w:t xml:space="preserve"> (rubr.4), nazwa zadania inwestycyjnego i okres realizacji (rubr.5) „</w:t>
      </w:r>
      <w:r>
        <w:rPr>
          <w:rFonts w:ascii="Arial" w:hAnsi="Arial" w:cs="Arial"/>
          <w:bCs/>
          <w:sz w:val="24"/>
          <w:szCs w:val="24"/>
        </w:rPr>
        <w:t xml:space="preserve">Dofinansowanie zakupu samochodu dla Policji w Węgrowie </w:t>
      </w:r>
      <w:smartTag w:uri="urn:schemas-microsoft-com:office:smarttags" w:element="metricconverter">
        <w:smartTagPr>
          <w:attr w:name="ProductID" w:val="2014”"/>
        </w:smartTagPr>
        <w:r>
          <w:rPr>
            <w:rFonts w:ascii="Arial" w:hAnsi="Arial" w:cs="Arial"/>
            <w:bCs/>
            <w:sz w:val="24"/>
            <w:szCs w:val="24"/>
          </w:rPr>
          <w:t>2014</w:t>
        </w:r>
        <w:r w:rsidRPr="00B44ED6">
          <w:rPr>
            <w:rFonts w:ascii="Arial" w:hAnsi="Arial" w:cs="Arial"/>
            <w:bCs/>
            <w:sz w:val="24"/>
            <w:szCs w:val="24"/>
          </w:rPr>
          <w:t>”</w:t>
        </w:r>
      </w:smartTag>
      <w:r w:rsidRPr="00B44ED6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łączne koszty finansowe (rubr.6) zmniejsza się o kwotę 2.000 zł, rok budżetowy 2014 (rubr.7) zmniejsza się o kwotę 2.000 zł,  dochody własne jst. (rubr.8) zmniejsza się o kwotę 2.000 zł. </w:t>
      </w:r>
    </w:p>
    <w:p w:rsidR="00563B15" w:rsidRPr="00221A2B" w:rsidRDefault="00563B15" w:rsidP="00265FF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44ED6">
        <w:rPr>
          <w:rFonts w:ascii="Arial" w:hAnsi="Arial" w:cs="Arial"/>
          <w:b/>
          <w:bCs/>
          <w:sz w:val="24"/>
          <w:szCs w:val="24"/>
        </w:rPr>
        <w:t>-</w:t>
      </w:r>
      <w:r w:rsidRPr="00B44ED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w pozycji Lp. 12</w:t>
      </w:r>
      <w:r w:rsidRPr="00B44ED6">
        <w:rPr>
          <w:rFonts w:ascii="Arial" w:hAnsi="Arial" w:cs="Arial"/>
          <w:bCs/>
          <w:sz w:val="24"/>
          <w:szCs w:val="24"/>
        </w:rPr>
        <w:t xml:space="preserve"> (rubr.1) dział </w:t>
      </w:r>
      <w:r>
        <w:rPr>
          <w:rFonts w:ascii="Arial" w:hAnsi="Arial" w:cs="Arial"/>
          <w:bCs/>
          <w:sz w:val="24"/>
          <w:szCs w:val="24"/>
        </w:rPr>
        <w:t>851</w:t>
      </w:r>
      <w:r w:rsidRPr="00B44ED6">
        <w:rPr>
          <w:rFonts w:ascii="Arial" w:hAnsi="Arial" w:cs="Arial"/>
          <w:bCs/>
          <w:sz w:val="24"/>
          <w:szCs w:val="24"/>
        </w:rPr>
        <w:t xml:space="preserve"> (rubr.2), rozdział </w:t>
      </w:r>
      <w:r>
        <w:rPr>
          <w:rFonts w:ascii="Arial" w:hAnsi="Arial" w:cs="Arial"/>
          <w:bCs/>
          <w:sz w:val="24"/>
          <w:szCs w:val="24"/>
        </w:rPr>
        <w:t>85121</w:t>
      </w:r>
      <w:r w:rsidRPr="00B44ED6">
        <w:rPr>
          <w:rFonts w:ascii="Arial" w:hAnsi="Arial" w:cs="Arial"/>
          <w:bCs/>
          <w:sz w:val="24"/>
          <w:szCs w:val="24"/>
        </w:rPr>
        <w:t xml:space="preserve"> (rubr.3), paragraf </w:t>
      </w:r>
      <w:r>
        <w:rPr>
          <w:rFonts w:ascii="Arial" w:hAnsi="Arial" w:cs="Arial"/>
          <w:bCs/>
          <w:sz w:val="24"/>
          <w:szCs w:val="24"/>
        </w:rPr>
        <w:t>6050</w:t>
      </w:r>
      <w:r w:rsidRPr="00B44ED6">
        <w:rPr>
          <w:rFonts w:ascii="Arial" w:hAnsi="Arial" w:cs="Arial"/>
          <w:bCs/>
          <w:sz w:val="24"/>
          <w:szCs w:val="24"/>
        </w:rPr>
        <w:t xml:space="preserve"> (rubr.4), nazwa zadania inwestycyjnego i okres realizacji (rubr.5) „</w:t>
      </w:r>
      <w:r>
        <w:rPr>
          <w:rFonts w:ascii="Arial" w:hAnsi="Arial" w:cs="Arial"/>
          <w:bCs/>
          <w:sz w:val="24"/>
          <w:szCs w:val="24"/>
        </w:rPr>
        <w:t xml:space="preserve">Remont budynku Ośrodka Zdrowia w Pniewniku </w:t>
      </w:r>
      <w:smartTag w:uri="urn:schemas-microsoft-com:office:smarttags" w:element="metricconverter">
        <w:smartTagPr>
          <w:attr w:name="ProductID" w:val="2014”"/>
        </w:smartTagPr>
        <w:r>
          <w:rPr>
            <w:rFonts w:ascii="Arial" w:hAnsi="Arial" w:cs="Arial"/>
            <w:bCs/>
            <w:sz w:val="24"/>
            <w:szCs w:val="24"/>
          </w:rPr>
          <w:t>2014</w:t>
        </w:r>
        <w:r w:rsidRPr="00B44ED6">
          <w:rPr>
            <w:rFonts w:ascii="Arial" w:hAnsi="Arial" w:cs="Arial"/>
            <w:bCs/>
            <w:sz w:val="24"/>
            <w:szCs w:val="24"/>
          </w:rPr>
          <w:t>”</w:t>
        </w:r>
      </w:smartTag>
      <w:r w:rsidRPr="00B44ED6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łączne koszty finansowe (rubr.6) zmniejsza się o kwotę 8.000 zł, rok budżetowy 2014 (rubr.7) zmniejsza się o kwotę 8.000 zł,  dochody własne jst. (rubr.8) zmniejsza się o kwotę 8.000 zł. </w:t>
      </w:r>
    </w:p>
    <w:p w:rsidR="00563B15" w:rsidRPr="00265FFC" w:rsidRDefault="00563B15" w:rsidP="00265FF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44ED6">
        <w:rPr>
          <w:rFonts w:ascii="Arial" w:hAnsi="Arial" w:cs="Arial"/>
          <w:b/>
          <w:bCs/>
          <w:sz w:val="24"/>
          <w:szCs w:val="24"/>
        </w:rPr>
        <w:t>-</w:t>
      </w:r>
      <w:r w:rsidRPr="00B44ED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dodaje się pozycję</w:t>
      </w:r>
      <w:r w:rsidRPr="00B44ED6">
        <w:rPr>
          <w:rFonts w:ascii="Arial" w:hAnsi="Arial" w:cs="Arial"/>
          <w:bCs/>
          <w:sz w:val="24"/>
          <w:szCs w:val="24"/>
        </w:rPr>
        <w:t xml:space="preserve"> Lp. </w:t>
      </w:r>
      <w:r>
        <w:rPr>
          <w:rFonts w:ascii="Arial" w:hAnsi="Arial" w:cs="Arial"/>
          <w:bCs/>
          <w:sz w:val="24"/>
          <w:szCs w:val="24"/>
        </w:rPr>
        <w:t>15</w:t>
      </w:r>
      <w:r w:rsidRPr="00B44ED6">
        <w:rPr>
          <w:rFonts w:ascii="Arial" w:hAnsi="Arial" w:cs="Arial"/>
          <w:bCs/>
          <w:sz w:val="24"/>
          <w:szCs w:val="24"/>
        </w:rPr>
        <w:t xml:space="preserve"> (rubr.1) dział </w:t>
      </w:r>
      <w:r>
        <w:rPr>
          <w:rFonts w:ascii="Arial" w:hAnsi="Arial" w:cs="Arial"/>
          <w:bCs/>
          <w:sz w:val="24"/>
          <w:szCs w:val="24"/>
        </w:rPr>
        <w:t>900</w:t>
      </w:r>
      <w:r w:rsidRPr="00B44ED6">
        <w:rPr>
          <w:rFonts w:ascii="Arial" w:hAnsi="Arial" w:cs="Arial"/>
          <w:bCs/>
          <w:sz w:val="24"/>
          <w:szCs w:val="24"/>
        </w:rPr>
        <w:t xml:space="preserve"> (rubr.2), rozdział </w:t>
      </w:r>
      <w:r>
        <w:rPr>
          <w:rFonts w:ascii="Arial" w:hAnsi="Arial" w:cs="Arial"/>
          <w:bCs/>
          <w:sz w:val="24"/>
          <w:szCs w:val="24"/>
        </w:rPr>
        <w:t>90095 (rubr.3), paragraf 6057 i 6059</w:t>
      </w:r>
      <w:r w:rsidRPr="00B44ED6">
        <w:rPr>
          <w:rFonts w:ascii="Arial" w:hAnsi="Arial" w:cs="Arial"/>
          <w:bCs/>
          <w:sz w:val="24"/>
          <w:szCs w:val="24"/>
        </w:rPr>
        <w:t xml:space="preserve"> (rubr.4), nazwa zadania inwestycyjnego i okres realizacji (rubr.5) „</w:t>
      </w:r>
      <w:r>
        <w:rPr>
          <w:rFonts w:ascii="Arial" w:hAnsi="Arial" w:cs="Arial"/>
          <w:bCs/>
          <w:sz w:val="24"/>
          <w:szCs w:val="24"/>
        </w:rPr>
        <w:t xml:space="preserve">Zagospodarowanie centrum wsi Górki Grubaki </w:t>
      </w:r>
      <w:smartTag w:uri="urn:schemas-microsoft-com:office:smarttags" w:element="metricconverter">
        <w:smartTagPr>
          <w:attr w:name="ProductID" w:val="2014.”"/>
        </w:smartTagPr>
        <w:r>
          <w:rPr>
            <w:rFonts w:ascii="Arial" w:hAnsi="Arial" w:cs="Arial"/>
            <w:bCs/>
            <w:sz w:val="24"/>
            <w:szCs w:val="24"/>
          </w:rPr>
          <w:t>2014.</w:t>
        </w:r>
        <w:r w:rsidRPr="00B44ED6">
          <w:rPr>
            <w:rFonts w:ascii="Arial" w:hAnsi="Arial" w:cs="Arial"/>
            <w:bCs/>
            <w:sz w:val="24"/>
            <w:szCs w:val="24"/>
          </w:rPr>
          <w:t>”</w:t>
        </w:r>
      </w:smartTag>
      <w:r w:rsidRPr="00B44ED6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 xml:space="preserve">łączne koszty finansowe (rubr.6) zwiększa się w paragrafie 6057 o kwotę 25.000 zł i w paragrafie 6059 o kwotę 26.470 zł, rok budżetowy 2014 (rubr. 7) zwiększa się w paragrafie 6057 o kwotę 25.000 zł i w paragrafie 6059 o kwotę 26.470 zł,  dochody własne jst. (rubr.8) zwiększa się w paragrafie 6059 o kwotę 26.470 zł, środki wymienione w art. 5 ust.1 pkt. 2 i 3 u.f.p.(rubr.11) zwiększa się w paragrafie 6057 o kwotę 25.000 zł.  </w:t>
      </w:r>
    </w:p>
    <w:p w:rsidR="00563B15" w:rsidRPr="00B44ED6" w:rsidRDefault="00563B15" w:rsidP="00B44ED6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§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3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.</w:t>
      </w:r>
    </w:p>
    <w:p w:rsidR="00563B15" w:rsidRPr="009B5C0F" w:rsidRDefault="00563B15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>Wykonanie uchwały powierza się Wójtowi Gminy.</w:t>
      </w:r>
    </w:p>
    <w:p w:rsidR="00563B15" w:rsidRPr="009B5C0F" w:rsidRDefault="00563B15" w:rsidP="009B5C0F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</w:p>
    <w:p w:rsidR="00563B15" w:rsidRPr="009B5C0F" w:rsidRDefault="00563B15" w:rsidP="009B5C0F">
      <w:pPr>
        <w:spacing w:after="0" w:line="360" w:lineRule="auto"/>
        <w:jc w:val="center"/>
        <w:rPr>
          <w:rFonts w:ascii="Tahoma" w:hAnsi="Tahoma" w:cs="Tahoma"/>
          <w:b/>
          <w:bCs/>
          <w:sz w:val="24"/>
          <w:szCs w:val="24"/>
          <w:lang w:eastAsia="pl-PL"/>
        </w:rPr>
      </w:pP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 xml:space="preserve">§ </w:t>
      </w:r>
      <w:r>
        <w:rPr>
          <w:rFonts w:ascii="Tahoma" w:hAnsi="Tahoma" w:cs="Tahoma"/>
          <w:b/>
          <w:bCs/>
          <w:sz w:val="24"/>
          <w:szCs w:val="24"/>
          <w:lang w:eastAsia="pl-PL"/>
        </w:rPr>
        <w:t>4</w:t>
      </w:r>
      <w:r w:rsidRPr="009B5C0F">
        <w:rPr>
          <w:rFonts w:ascii="Tahoma" w:hAnsi="Tahoma" w:cs="Tahoma"/>
          <w:b/>
          <w:bCs/>
          <w:sz w:val="24"/>
          <w:szCs w:val="24"/>
          <w:lang w:eastAsia="pl-PL"/>
        </w:rPr>
        <w:t>.</w:t>
      </w:r>
    </w:p>
    <w:p w:rsidR="00563B15" w:rsidRPr="009B5C0F" w:rsidRDefault="00563B15" w:rsidP="009B5C0F">
      <w:pPr>
        <w:spacing w:after="0" w:line="480" w:lineRule="auto"/>
        <w:rPr>
          <w:rFonts w:ascii="Tahoma" w:hAnsi="Tahoma" w:cs="Tahoma"/>
          <w:sz w:val="24"/>
          <w:szCs w:val="24"/>
          <w:lang w:eastAsia="pl-PL"/>
        </w:rPr>
      </w:pPr>
      <w:r w:rsidRPr="009B5C0F">
        <w:rPr>
          <w:rFonts w:ascii="Tahoma" w:hAnsi="Tahoma" w:cs="Tahoma"/>
          <w:sz w:val="24"/>
          <w:szCs w:val="24"/>
          <w:lang w:eastAsia="pl-PL"/>
        </w:rPr>
        <w:t>Uchwała wchodzi w życie z dniem podjęcia.</w:t>
      </w:r>
    </w:p>
    <w:p w:rsidR="00563B15" w:rsidRDefault="00563B15" w:rsidP="002C14B1">
      <w:pPr>
        <w:spacing w:after="0" w:line="360" w:lineRule="auto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  <w:t xml:space="preserve">       </w:t>
      </w:r>
    </w:p>
    <w:p w:rsidR="00563B15" w:rsidRDefault="00563B15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563B15" w:rsidRPr="009B5C0F" w:rsidRDefault="00563B15" w:rsidP="009B5C0F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563B15" w:rsidRDefault="00563B15" w:rsidP="00C21C2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B5C0F">
        <w:rPr>
          <w:rFonts w:ascii="Arial" w:hAnsi="Arial" w:cs="Arial"/>
          <w:b/>
          <w:sz w:val="24"/>
          <w:szCs w:val="24"/>
          <w:lang w:eastAsia="pl-PL"/>
        </w:rPr>
        <w:t>Uzasadnienie</w:t>
      </w:r>
      <w:r w:rsidRPr="009B5C0F">
        <w:rPr>
          <w:rFonts w:ascii="Arial" w:hAnsi="Arial" w:cs="Arial"/>
          <w:sz w:val="24"/>
          <w:szCs w:val="24"/>
          <w:lang w:eastAsia="pl-PL"/>
        </w:rPr>
        <w:t xml:space="preserve">: </w:t>
      </w:r>
      <w:r>
        <w:rPr>
          <w:rFonts w:ascii="Arial" w:hAnsi="Arial" w:cs="Arial"/>
          <w:sz w:val="24"/>
          <w:szCs w:val="24"/>
          <w:lang w:eastAsia="pl-PL"/>
        </w:rPr>
        <w:t xml:space="preserve">Powyższe zmiany wprowadza się w związku z podpisaniem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29 października 2014 r. umowy z Samorządem Województwa Mazowieckiego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w Warszawie o przeznaczeniu pomocy na operację z zakresu małych projektów </w:t>
      </w:r>
      <w:r>
        <w:rPr>
          <w:rFonts w:ascii="Arial" w:hAnsi="Arial" w:cs="Arial"/>
          <w:sz w:val="24"/>
          <w:szCs w:val="24"/>
          <w:lang w:eastAsia="pl-PL"/>
        </w:rPr>
        <w:br/>
        <w:t>w ramach działania 413 „Wdrażanie lokalnych strategii rozwoju” objętego PROW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na lata 2007 – 2013 na realizacje operacji pt. „Zagospodarowanie centrum wsi Górki Grubaki”. Kwota pomocy wynosi 25.000 zł, jednak nie więcej niż 80% wartości zadania, środki własne gminy to kwota 26.470 zł. Ogólna wartość realizacji </w:t>
      </w:r>
      <w:r>
        <w:rPr>
          <w:rFonts w:ascii="Arial" w:hAnsi="Arial" w:cs="Arial"/>
          <w:sz w:val="24"/>
          <w:szCs w:val="24"/>
          <w:lang w:eastAsia="pl-PL"/>
        </w:rPr>
        <w:br/>
      </w:r>
      <w:r>
        <w:rPr>
          <w:rFonts w:ascii="Arial" w:hAnsi="Arial" w:cs="Arial"/>
          <w:sz w:val="24"/>
          <w:szCs w:val="24"/>
          <w:lang w:eastAsia="pl-PL"/>
        </w:rPr>
        <w:lastRenderedPageBreak/>
        <w:t xml:space="preserve">projektu wyniesie 51.470 zł. Zadanie zgodnie z umową będzie zrealizowane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w listopadzie 2014 r. W ramach zadania zostanie wykonane zagospodarowanie terenu na działce nr ewidencyjny gruntów 154 w miejscowości Górki Grubaki polegające na wykonaniu alejek, przy których będą stały trzy ławki i posadzeniu krzewów. </w:t>
      </w:r>
    </w:p>
    <w:p w:rsidR="00563B15" w:rsidRPr="009B5C0F" w:rsidRDefault="00563B15" w:rsidP="00C21C2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wyniku zmian planu zabezpiecza się kwotę 47.530 zł na utrzymanie zimowe dróg gminnych i remonty. </w:t>
      </w:r>
    </w:p>
    <w:sectPr w:rsidR="00563B15" w:rsidRPr="009B5C0F" w:rsidSect="00076EF1">
      <w:headerReference w:type="even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DEE" w:rsidRDefault="00665DEE">
      <w:pPr>
        <w:spacing w:after="0" w:line="240" w:lineRule="auto"/>
      </w:pPr>
      <w:r>
        <w:separator/>
      </w:r>
    </w:p>
  </w:endnote>
  <w:endnote w:type="continuationSeparator" w:id="0">
    <w:p w:rsidR="00665DEE" w:rsidRDefault="00665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DEE" w:rsidRDefault="00665DEE">
      <w:pPr>
        <w:spacing w:after="0" w:line="240" w:lineRule="auto"/>
      </w:pPr>
      <w:r>
        <w:separator/>
      </w:r>
    </w:p>
  </w:footnote>
  <w:footnote w:type="continuationSeparator" w:id="0">
    <w:p w:rsidR="00665DEE" w:rsidRDefault="00665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B15" w:rsidRDefault="004049D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63B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3B15" w:rsidRDefault="00563B1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C2C7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C0F"/>
    <w:rsid w:val="00013B2E"/>
    <w:rsid w:val="00015942"/>
    <w:rsid w:val="00023190"/>
    <w:rsid w:val="00026D2F"/>
    <w:rsid w:val="00060E3D"/>
    <w:rsid w:val="00073678"/>
    <w:rsid w:val="00076EF1"/>
    <w:rsid w:val="00085F02"/>
    <w:rsid w:val="00091BB9"/>
    <w:rsid w:val="000B4C5E"/>
    <w:rsid w:val="000E73B6"/>
    <w:rsid w:val="000F5216"/>
    <w:rsid w:val="00177BFA"/>
    <w:rsid w:val="001853FD"/>
    <w:rsid w:val="00192BED"/>
    <w:rsid w:val="00194192"/>
    <w:rsid w:val="001A1FC5"/>
    <w:rsid w:val="001A55F7"/>
    <w:rsid w:val="001A75E2"/>
    <w:rsid w:val="001B4D1D"/>
    <w:rsid w:val="001B5FCB"/>
    <w:rsid w:val="001B6341"/>
    <w:rsid w:val="001C2834"/>
    <w:rsid w:val="001C43AE"/>
    <w:rsid w:val="001C555D"/>
    <w:rsid w:val="001D3E42"/>
    <w:rsid w:val="001F29B4"/>
    <w:rsid w:val="002047B6"/>
    <w:rsid w:val="00205777"/>
    <w:rsid w:val="0021636B"/>
    <w:rsid w:val="00221A2B"/>
    <w:rsid w:val="00235E94"/>
    <w:rsid w:val="00241FDD"/>
    <w:rsid w:val="00254E1D"/>
    <w:rsid w:val="00265FFC"/>
    <w:rsid w:val="00266065"/>
    <w:rsid w:val="002722FC"/>
    <w:rsid w:val="002840EC"/>
    <w:rsid w:val="00285E02"/>
    <w:rsid w:val="0029117F"/>
    <w:rsid w:val="00293970"/>
    <w:rsid w:val="002A0152"/>
    <w:rsid w:val="002A2D42"/>
    <w:rsid w:val="002B5025"/>
    <w:rsid w:val="002C14B1"/>
    <w:rsid w:val="002C6265"/>
    <w:rsid w:val="00343B69"/>
    <w:rsid w:val="0034776D"/>
    <w:rsid w:val="00351543"/>
    <w:rsid w:val="003565BD"/>
    <w:rsid w:val="00392421"/>
    <w:rsid w:val="003B0478"/>
    <w:rsid w:val="003E5DCE"/>
    <w:rsid w:val="004049D6"/>
    <w:rsid w:val="00432133"/>
    <w:rsid w:val="00434244"/>
    <w:rsid w:val="0044002B"/>
    <w:rsid w:val="0045185C"/>
    <w:rsid w:val="00462823"/>
    <w:rsid w:val="00466D1A"/>
    <w:rsid w:val="00485E13"/>
    <w:rsid w:val="00486C72"/>
    <w:rsid w:val="004926C4"/>
    <w:rsid w:val="004B6A99"/>
    <w:rsid w:val="004B7AA7"/>
    <w:rsid w:val="004C3E44"/>
    <w:rsid w:val="004D2238"/>
    <w:rsid w:val="004E25E5"/>
    <w:rsid w:val="004F21E4"/>
    <w:rsid w:val="004F4F09"/>
    <w:rsid w:val="004F56FF"/>
    <w:rsid w:val="0054213F"/>
    <w:rsid w:val="00555E34"/>
    <w:rsid w:val="00560042"/>
    <w:rsid w:val="00563B15"/>
    <w:rsid w:val="00566A8D"/>
    <w:rsid w:val="00567D73"/>
    <w:rsid w:val="0058049C"/>
    <w:rsid w:val="00586152"/>
    <w:rsid w:val="005A457A"/>
    <w:rsid w:val="005B3460"/>
    <w:rsid w:val="005B50F2"/>
    <w:rsid w:val="005C78A1"/>
    <w:rsid w:val="005E7208"/>
    <w:rsid w:val="005F06DE"/>
    <w:rsid w:val="00603785"/>
    <w:rsid w:val="00617D40"/>
    <w:rsid w:val="00623D24"/>
    <w:rsid w:val="0065640D"/>
    <w:rsid w:val="006657E7"/>
    <w:rsid w:val="00665DEE"/>
    <w:rsid w:val="006930BD"/>
    <w:rsid w:val="006B4975"/>
    <w:rsid w:val="006D3891"/>
    <w:rsid w:val="007119E6"/>
    <w:rsid w:val="007323CD"/>
    <w:rsid w:val="007327C9"/>
    <w:rsid w:val="00754839"/>
    <w:rsid w:val="0075605B"/>
    <w:rsid w:val="00760AE3"/>
    <w:rsid w:val="007931ED"/>
    <w:rsid w:val="007A35A7"/>
    <w:rsid w:val="007D36A1"/>
    <w:rsid w:val="007E37A5"/>
    <w:rsid w:val="00804C42"/>
    <w:rsid w:val="00815FD7"/>
    <w:rsid w:val="00847ED5"/>
    <w:rsid w:val="00855BD0"/>
    <w:rsid w:val="00862D1D"/>
    <w:rsid w:val="00873B81"/>
    <w:rsid w:val="0088100E"/>
    <w:rsid w:val="00884FC5"/>
    <w:rsid w:val="008A4F31"/>
    <w:rsid w:val="008C588A"/>
    <w:rsid w:val="008D16DE"/>
    <w:rsid w:val="008E4083"/>
    <w:rsid w:val="008E74DC"/>
    <w:rsid w:val="00902D41"/>
    <w:rsid w:val="00921968"/>
    <w:rsid w:val="009320CC"/>
    <w:rsid w:val="00962CE4"/>
    <w:rsid w:val="00964EFA"/>
    <w:rsid w:val="0096629F"/>
    <w:rsid w:val="00991D3D"/>
    <w:rsid w:val="009B2F97"/>
    <w:rsid w:val="009B5C0F"/>
    <w:rsid w:val="009B680A"/>
    <w:rsid w:val="009F1A26"/>
    <w:rsid w:val="009F29F3"/>
    <w:rsid w:val="00A13BFE"/>
    <w:rsid w:val="00A343B4"/>
    <w:rsid w:val="00A47217"/>
    <w:rsid w:val="00A501A5"/>
    <w:rsid w:val="00A54111"/>
    <w:rsid w:val="00A63328"/>
    <w:rsid w:val="00A673B8"/>
    <w:rsid w:val="00A8045D"/>
    <w:rsid w:val="00A87EBB"/>
    <w:rsid w:val="00A95B54"/>
    <w:rsid w:val="00AB0152"/>
    <w:rsid w:val="00AB798B"/>
    <w:rsid w:val="00AC68D7"/>
    <w:rsid w:val="00AF0F38"/>
    <w:rsid w:val="00AF1A1B"/>
    <w:rsid w:val="00B25E2B"/>
    <w:rsid w:val="00B44851"/>
    <w:rsid w:val="00B44ED6"/>
    <w:rsid w:val="00B55D13"/>
    <w:rsid w:val="00B85E86"/>
    <w:rsid w:val="00B9173A"/>
    <w:rsid w:val="00BA3238"/>
    <w:rsid w:val="00BC7137"/>
    <w:rsid w:val="00BD0A9E"/>
    <w:rsid w:val="00C01064"/>
    <w:rsid w:val="00C1605D"/>
    <w:rsid w:val="00C16175"/>
    <w:rsid w:val="00C174C9"/>
    <w:rsid w:val="00C21C23"/>
    <w:rsid w:val="00C4019B"/>
    <w:rsid w:val="00C46E41"/>
    <w:rsid w:val="00C5617B"/>
    <w:rsid w:val="00C67E1D"/>
    <w:rsid w:val="00C75DC1"/>
    <w:rsid w:val="00C7662D"/>
    <w:rsid w:val="00C94DA8"/>
    <w:rsid w:val="00CE7FD8"/>
    <w:rsid w:val="00CF1629"/>
    <w:rsid w:val="00D30A45"/>
    <w:rsid w:val="00D610B7"/>
    <w:rsid w:val="00D66BF9"/>
    <w:rsid w:val="00D67B9E"/>
    <w:rsid w:val="00D7090A"/>
    <w:rsid w:val="00D7569B"/>
    <w:rsid w:val="00DB1674"/>
    <w:rsid w:val="00E12E9F"/>
    <w:rsid w:val="00E13837"/>
    <w:rsid w:val="00E350FC"/>
    <w:rsid w:val="00E35B18"/>
    <w:rsid w:val="00E45636"/>
    <w:rsid w:val="00E62B48"/>
    <w:rsid w:val="00E7665A"/>
    <w:rsid w:val="00E86996"/>
    <w:rsid w:val="00E87F91"/>
    <w:rsid w:val="00EB65D8"/>
    <w:rsid w:val="00ED2A99"/>
    <w:rsid w:val="00ED347A"/>
    <w:rsid w:val="00F044DC"/>
    <w:rsid w:val="00F14ABA"/>
    <w:rsid w:val="00F33CAB"/>
    <w:rsid w:val="00F40D3D"/>
    <w:rsid w:val="00F41755"/>
    <w:rsid w:val="00F5212D"/>
    <w:rsid w:val="00FA58EE"/>
    <w:rsid w:val="00FB0112"/>
    <w:rsid w:val="00FB03AC"/>
    <w:rsid w:val="00FF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EF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B5C0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9B5C0F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9B5C0F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477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B6341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34776D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C21C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21C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853FD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1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853F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C21C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53F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4</Pages>
  <Words>903</Words>
  <Characters>6435</Characters>
  <Application>Microsoft Office Word</Application>
  <DocSecurity>0</DocSecurity>
  <Lines>53</Lines>
  <Paragraphs>14</Paragraphs>
  <ScaleCrop>false</ScaleCrop>
  <Company/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Uchwała Nr XXXVI/164/13</dc:title>
  <dc:subject/>
  <dc:creator>grazyna</dc:creator>
  <cp:keywords/>
  <dc:description/>
  <cp:lastModifiedBy>Sekretariat</cp:lastModifiedBy>
  <cp:revision>85</cp:revision>
  <cp:lastPrinted>2014-11-05T13:50:00Z</cp:lastPrinted>
  <dcterms:created xsi:type="dcterms:W3CDTF">2013-03-18T12:52:00Z</dcterms:created>
  <dcterms:modified xsi:type="dcterms:W3CDTF">2014-11-13T09:36:00Z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