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F2" w:rsidRDefault="00535EF2" w:rsidP="00535EF2">
      <w:pPr>
        <w:spacing w:after="280" w:line="420" w:lineRule="atLeast"/>
        <w:ind w:left="225"/>
        <w:jc w:val="right"/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</w:pPr>
      <w:r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RK.271.6.2015</w:t>
      </w:r>
    </w:p>
    <w:p w:rsidR="00535EF2" w:rsidRPr="00535EF2" w:rsidRDefault="00535EF2" w:rsidP="00535EF2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535EF2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Korytnica: Przebudowa dróg gminnych w miejscowościach Trawy i Sewerynów.</w:t>
      </w:r>
      <w:r w:rsidRPr="00535EF2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535EF2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110395 - 2015; data zamieszczenia: 24.07.2015</w:t>
      </w:r>
      <w:r w:rsidRPr="00535EF2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roboty budowlane</w:t>
      </w:r>
    </w:p>
    <w:p w:rsidR="00535EF2" w:rsidRPr="00535EF2" w:rsidRDefault="00535EF2" w:rsidP="00535EF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35EF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535EF2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535EF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obowiązkowe.</w:t>
      </w:r>
    </w:p>
    <w:p w:rsidR="00535EF2" w:rsidRPr="00535EF2" w:rsidRDefault="00535EF2" w:rsidP="00535EF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35EF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"/>
        <w:gridCol w:w="4643"/>
      </w:tblGrid>
      <w:tr w:rsidR="00535EF2" w:rsidRPr="00535EF2" w:rsidTr="00535EF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5EF2" w:rsidRPr="00535EF2" w:rsidRDefault="00535EF2" w:rsidP="00535E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35EF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535EF2" w:rsidRPr="00535EF2" w:rsidRDefault="00535EF2" w:rsidP="00535E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35EF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zamówienia publicznego</w:t>
            </w:r>
          </w:p>
        </w:tc>
      </w:tr>
      <w:tr w:rsidR="00535EF2" w:rsidRPr="00535EF2" w:rsidTr="00535EF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5EF2" w:rsidRPr="00535EF2" w:rsidRDefault="00535EF2" w:rsidP="00535E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35EF2" w:rsidRPr="00535EF2" w:rsidRDefault="00535EF2" w:rsidP="00535E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35EF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zawarcia umowy ramowej</w:t>
            </w:r>
          </w:p>
        </w:tc>
      </w:tr>
      <w:tr w:rsidR="00535EF2" w:rsidRPr="00535EF2" w:rsidTr="00535EF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5EF2" w:rsidRPr="00535EF2" w:rsidRDefault="00535EF2" w:rsidP="00535E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35EF2" w:rsidRPr="00535EF2" w:rsidRDefault="00535EF2" w:rsidP="00535E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35EF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ustanowienia dynamicznego systemu zakupów (DSZ)</w:t>
            </w:r>
          </w:p>
        </w:tc>
      </w:tr>
    </w:tbl>
    <w:p w:rsidR="00535EF2" w:rsidRPr="00535EF2" w:rsidRDefault="00535EF2" w:rsidP="00535EF2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535EF2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535EF2" w:rsidRPr="00535EF2" w:rsidRDefault="00535EF2" w:rsidP="00535EF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35EF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535EF2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535EF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Gmina Korytnica , ul. Małkowskiego 20, 07-120 Korytnica, woj. mazowieckie, tel. 025 6612284, faks 025 6612260.</w:t>
      </w:r>
    </w:p>
    <w:p w:rsidR="00535EF2" w:rsidRPr="00535EF2" w:rsidRDefault="00535EF2" w:rsidP="00535EF2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35EF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535EF2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535EF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www.korytnica.pl</w:t>
      </w:r>
    </w:p>
    <w:p w:rsidR="00535EF2" w:rsidRPr="00535EF2" w:rsidRDefault="00535EF2" w:rsidP="00535EF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35EF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535EF2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535EF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Administracja samorządowa.</w:t>
      </w:r>
    </w:p>
    <w:p w:rsidR="00535EF2" w:rsidRPr="00535EF2" w:rsidRDefault="00535EF2" w:rsidP="00535EF2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535EF2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535EF2" w:rsidRPr="00535EF2" w:rsidRDefault="00535EF2" w:rsidP="00535EF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35EF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535EF2" w:rsidRPr="00535EF2" w:rsidRDefault="00535EF2" w:rsidP="00535EF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35EF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535EF2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535EF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Przebudowa dróg gminnych w miejscowościach Trawy i Sewerynów..</w:t>
      </w:r>
    </w:p>
    <w:p w:rsidR="00535EF2" w:rsidRPr="00535EF2" w:rsidRDefault="00535EF2" w:rsidP="00535EF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35EF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 w:rsidRPr="00535EF2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535EF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roboty budowlane.</w:t>
      </w:r>
    </w:p>
    <w:p w:rsidR="00535EF2" w:rsidRPr="00535EF2" w:rsidRDefault="00535EF2" w:rsidP="00535EF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35EF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535EF2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535EF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Przebudowa drogi gminnej w miejscowości Sewerynów Przedmiotem inwestycji jest przebudowa drogi kategorii gminnej w miejscowości Sewerynów na odcinku o dł. 0,99 </w:t>
      </w:r>
      <w:proofErr w:type="spellStart"/>
      <w:r w:rsidRPr="00535EF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km</w:t>
      </w:r>
      <w:proofErr w:type="spellEnd"/>
      <w:r w:rsidRPr="00535EF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. Droga przebiega przez obręb ewidencyjny Sewerynów, gmina Korytnica, powiat Węgrowski, województwo mazowieckie. Łączna długość zadania inwestycyjnego wynosi 990 m, a niniejsze opracowanie obejmuje zakres robót branży drogowej. Przedmiotowa inwestycja mieści się w całości w granicach pasa drogowego Zakres projektowanych robót w zakresie branży drogowej obejmuje: - wykonanie podbudowy z kruszywa łamanego 0/31,5mm grubości 8 cm -wykonanie warstwy wiążącej z BA o grubości 3cm ze skropieniem podbudowy emulsją asfaltową -wykonanie warstwy ścieralnej z BA o grubości 3cm ze </w:t>
      </w:r>
      <w:r w:rsidRPr="00535EF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 xml:space="preserve">skropieniem podbudowy emulsją asfaltową - odtworzenie istniejących poboczy z żwirowych - oznakowanie pionowe, Przebudowa drogi gminnej w miejscowości Trawy Przedmiotem inwestycji jest przebudowa drogi kategorii gminnej w miejscowości Trawy na odcinku o dł. 0,88 </w:t>
      </w:r>
      <w:proofErr w:type="spellStart"/>
      <w:r w:rsidRPr="00535EF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km</w:t>
      </w:r>
      <w:proofErr w:type="spellEnd"/>
      <w:r w:rsidRPr="00535EF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. Droga przebiega przez obręb ewidencyjny Trawy, gmina Korytnica, powiat Węgrowski, województwo mazowieckie. Łączna długość zadania inwestycyjnego wynosi 880 m, a niniejsze opracowanie obejmuje zakres robót branży drogowej. Przedmiotowa inwestycja mieści się w całości w granicach pasa drogowego Zakres projektowanych robót w zakresie branży drogowej obejmuje: - wykonanie podbudowy z kruszywa łamanego 0/31,5mm grubości 8 cm -wykonanie warstwy wiążącej z BA o grubości 3cm ze skropieniem podbudowy emulsją asfaltową -wykonanie warstwy ścieralnej z BA o grubości 3cm ze skropieniem podbudowy emulsją asfaltową - odtworzenie istniejących poboczy z żwirowych 2x0,5 - oznakowanie pionowe Wykonawca zobowiązany jest do wykonania inwentaryzacji geodezyjnej wykonanych robót. Szczegółowy przedmiot zamówienia stanowią: projekt techniczny( szkice i rysunki) zał. 7, Szczegółowe specyfikacje techniczne </w:t>
      </w:r>
      <w:proofErr w:type="spellStart"/>
      <w:r w:rsidRPr="00535EF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zał</w:t>
      </w:r>
      <w:proofErr w:type="spellEnd"/>
      <w:r w:rsidRPr="00535EF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, 7, przedmiar robót zał. 7 będące załącznikami do specyfikacji istotnych warunków zamówienia. UWAGA! W przypadku gdy w opisie zamówienia zawartym w załączonych dokumentach występuje wskazania znaków towarowych, patentów lub pochodzenia Zamawiający dopuszcza stosowanie rozwiązań równoważnych opisanym..</w:t>
      </w:r>
    </w:p>
    <w:p w:rsidR="00535EF2" w:rsidRPr="00535EF2" w:rsidRDefault="00535EF2" w:rsidP="00535EF2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535EF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II.1.5)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5131"/>
      </w:tblGrid>
      <w:tr w:rsidR="00535EF2" w:rsidRPr="00535EF2" w:rsidTr="00535EF2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5EF2" w:rsidRPr="00535EF2" w:rsidRDefault="00535EF2" w:rsidP="00535E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35EF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5EF2" w:rsidRPr="00535EF2" w:rsidRDefault="00535EF2" w:rsidP="00535E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35EF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przewiduje się udzielenie zamówień uzupełniających</w:t>
            </w:r>
          </w:p>
        </w:tc>
      </w:tr>
    </w:tbl>
    <w:p w:rsidR="00535EF2" w:rsidRPr="00535EF2" w:rsidRDefault="00535EF2" w:rsidP="00535EF2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35EF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Określenie przedmiotu oraz wielkości lub zakresu zamówień uzupełniających</w:t>
      </w:r>
    </w:p>
    <w:p w:rsidR="00535EF2" w:rsidRPr="00535EF2" w:rsidRDefault="00535EF2" w:rsidP="00535EF2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</w:p>
    <w:p w:rsidR="00535EF2" w:rsidRPr="00535EF2" w:rsidRDefault="00535EF2" w:rsidP="00535EF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35EF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535EF2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535EF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45.23.32.20-7.</w:t>
      </w:r>
    </w:p>
    <w:p w:rsidR="00535EF2" w:rsidRPr="00535EF2" w:rsidRDefault="00535EF2" w:rsidP="00535EF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35EF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535EF2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535EF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nie.</w:t>
      </w:r>
    </w:p>
    <w:p w:rsidR="00535EF2" w:rsidRPr="00535EF2" w:rsidRDefault="00535EF2" w:rsidP="00535EF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35EF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535EF2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535EF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nie.</w:t>
      </w:r>
    </w:p>
    <w:p w:rsidR="00535EF2" w:rsidRPr="00535EF2" w:rsidRDefault="00535EF2" w:rsidP="0053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EF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535EF2" w:rsidRPr="00535EF2" w:rsidRDefault="00535EF2" w:rsidP="00535EF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35EF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535EF2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535EF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Zakończenie: 30.09.2015.</w:t>
      </w:r>
    </w:p>
    <w:p w:rsidR="00535EF2" w:rsidRPr="00535EF2" w:rsidRDefault="00535EF2" w:rsidP="00535EF2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535EF2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535EF2" w:rsidRPr="00535EF2" w:rsidRDefault="00535EF2" w:rsidP="00535EF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35EF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WADIUM</w:t>
      </w:r>
    </w:p>
    <w:p w:rsidR="00535EF2" w:rsidRPr="00535EF2" w:rsidRDefault="00535EF2" w:rsidP="00535EF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35EF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Informacja na temat wadium:</w:t>
      </w:r>
      <w:r w:rsidRPr="00535EF2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535EF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dotyczy</w:t>
      </w:r>
    </w:p>
    <w:p w:rsidR="00535EF2" w:rsidRPr="00535EF2" w:rsidRDefault="00535EF2" w:rsidP="00535EF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35EF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ZALICZKI</w:t>
      </w:r>
    </w:p>
    <w:p w:rsidR="00535EF2" w:rsidRPr="00535EF2" w:rsidRDefault="00535EF2" w:rsidP="00535EF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35EF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III.3) WARUNKI UDZIAŁU W POSTĘPOWANIU ORAZ OPIS SPOSOBU DOKONYWANIA OCENY SPEŁNIANIA TYCH WARUNKÓW</w:t>
      </w:r>
    </w:p>
    <w:p w:rsidR="00535EF2" w:rsidRPr="00535EF2" w:rsidRDefault="00535EF2" w:rsidP="00535EF2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35EF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535EF2" w:rsidRPr="00535EF2" w:rsidRDefault="00535EF2" w:rsidP="00535EF2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35EF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535EF2" w:rsidRPr="00535EF2" w:rsidRDefault="00535EF2" w:rsidP="00535EF2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35EF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nie wyznacza szczegółowego warunku w tym zakresie</w:t>
      </w:r>
    </w:p>
    <w:p w:rsidR="00535EF2" w:rsidRPr="00535EF2" w:rsidRDefault="00535EF2" w:rsidP="00535EF2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35EF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535EF2" w:rsidRPr="00535EF2" w:rsidRDefault="00535EF2" w:rsidP="00535EF2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35EF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535EF2" w:rsidRPr="00535EF2" w:rsidRDefault="00535EF2" w:rsidP="00535EF2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35EF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Wykonawca wykaże, że wykonał dwie roboty o charakterze i złożoności porównywalnej z przedmiotem zamówienia dotyczące budowy, przebudowy , remontu dróg - o wartości nie mniejszej niż 300 000,00 zł każda w okresie ostatnich pięciu lat przed terminem składania ofert, a jeżeli okres prowadzenia działalności jest krótszy - w tym okresie</w:t>
      </w:r>
    </w:p>
    <w:p w:rsidR="00535EF2" w:rsidRPr="00535EF2" w:rsidRDefault="00535EF2" w:rsidP="00535EF2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35EF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535EF2" w:rsidRPr="00535EF2" w:rsidRDefault="00535EF2" w:rsidP="00535EF2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35EF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535EF2" w:rsidRPr="00535EF2" w:rsidRDefault="00535EF2" w:rsidP="00535EF2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35EF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nie wyznacza szczegółowego warunku w tym zakresie</w:t>
      </w:r>
    </w:p>
    <w:p w:rsidR="00535EF2" w:rsidRPr="00535EF2" w:rsidRDefault="00535EF2" w:rsidP="00535EF2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35EF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535EF2" w:rsidRPr="00535EF2" w:rsidRDefault="00535EF2" w:rsidP="00535EF2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35EF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535EF2" w:rsidRPr="00535EF2" w:rsidRDefault="00535EF2" w:rsidP="00535EF2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35EF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nie wyznacza szczegółowego warunku w tym zakresie</w:t>
      </w:r>
    </w:p>
    <w:p w:rsidR="00535EF2" w:rsidRPr="00535EF2" w:rsidRDefault="00535EF2" w:rsidP="00535EF2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35EF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535EF2" w:rsidRPr="00535EF2" w:rsidRDefault="00535EF2" w:rsidP="00535EF2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35EF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535EF2" w:rsidRPr="00535EF2" w:rsidRDefault="00535EF2" w:rsidP="00535EF2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35EF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nie wyznacza szczegółowego warunku w tym zakresie</w:t>
      </w:r>
    </w:p>
    <w:p w:rsidR="00535EF2" w:rsidRPr="00535EF2" w:rsidRDefault="00535EF2" w:rsidP="00535EF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35EF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35EF2" w:rsidRPr="00535EF2" w:rsidRDefault="00535EF2" w:rsidP="00535EF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35EF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535EF2" w:rsidRPr="00535EF2" w:rsidRDefault="00535EF2" w:rsidP="00535EF2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35EF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</w:t>
      </w:r>
      <w:r w:rsidRPr="00535EF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oraz wskazujących, czy zostały wykonane zgodnie z zasadami sztuki budowlanej i prawidłowo ukończone;</w:t>
      </w:r>
    </w:p>
    <w:p w:rsidR="00535EF2" w:rsidRPr="00535EF2" w:rsidRDefault="00535EF2" w:rsidP="00535EF2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35EF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określenie robót budowlanych, których dotyczy obowiązek wskazania przez wykonawcę w wykazie lub złożenia poświadczeń, w tym informacja o robotach budowlanych niewykonanych lub wykonanych nienależycie</w:t>
      </w:r>
      <w:r w:rsidRPr="00535EF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  <w:t>Wykonawca wykaże że wykonał dwie roboty o charakterze i złożoności porównywalnej z przedmiotem zamówienia dotyczące budowy, przebudowy, remontu dróg - o wartości nie mniejszej niż 300.000,00 zł każda w okresie ostatnich pięciu lat przed upływem termin składania ofert, a jeżeli okres prowadzenia działalności jest krótszy - w tym okresie Zamawiający nie wymaga składania informacji o robotach budowlanych niewykonanych lub wykonanych nienależycie;</w:t>
      </w:r>
    </w:p>
    <w:p w:rsidR="00535EF2" w:rsidRPr="00535EF2" w:rsidRDefault="00535EF2" w:rsidP="00535EF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35EF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535EF2" w:rsidRPr="00535EF2" w:rsidRDefault="00535EF2" w:rsidP="00535EF2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35EF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o braku podstaw do wykluczenia;</w:t>
      </w:r>
    </w:p>
    <w:p w:rsidR="00535EF2" w:rsidRPr="00535EF2" w:rsidRDefault="00535EF2" w:rsidP="00535EF2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35EF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535EF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pkt</w:t>
      </w:r>
      <w:proofErr w:type="spellEnd"/>
      <w:r w:rsidRPr="00535EF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535EF2" w:rsidRPr="00535EF2" w:rsidRDefault="00535EF2" w:rsidP="00535EF2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35EF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535EF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pkt</w:t>
      </w:r>
      <w:proofErr w:type="spellEnd"/>
      <w:r w:rsidRPr="00535EF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III.4.2.</w:t>
      </w:r>
    </w:p>
    <w:p w:rsidR="00535EF2" w:rsidRPr="00535EF2" w:rsidRDefault="00535EF2" w:rsidP="00535EF2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535EF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535EF2" w:rsidRPr="00535EF2" w:rsidRDefault="00535EF2" w:rsidP="00535EF2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35EF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535EF2" w:rsidRPr="00535EF2" w:rsidRDefault="00535EF2" w:rsidP="00535EF2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535EF2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535EF2" w:rsidRPr="00535EF2" w:rsidRDefault="00535EF2" w:rsidP="00535EF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35EF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535EF2" w:rsidRPr="00535EF2" w:rsidRDefault="00535EF2" w:rsidP="00535EF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35EF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IV.1.1) Tryb udzielenia zamówienia:</w:t>
      </w:r>
      <w:r w:rsidRPr="00535EF2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535EF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przetarg nieograniczony.</w:t>
      </w:r>
    </w:p>
    <w:p w:rsidR="00535EF2" w:rsidRPr="00535EF2" w:rsidRDefault="00535EF2" w:rsidP="00535EF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35EF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535EF2" w:rsidRPr="00535EF2" w:rsidRDefault="00535EF2" w:rsidP="00535EF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35EF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IV.2.1) Kryteria oceny ofert:</w:t>
      </w:r>
      <w:r w:rsidRPr="00535EF2">
        <w:rPr>
          <w:rFonts w:ascii="Arial CE" w:eastAsia="Times New Roman" w:hAnsi="Arial CE" w:cs="Arial CE"/>
          <w:b/>
          <w:bCs/>
          <w:color w:val="000000"/>
          <w:sz w:val="20"/>
          <w:lang w:eastAsia="pl-PL"/>
        </w:rPr>
        <w:t> </w:t>
      </w:r>
      <w:r w:rsidRPr="00535EF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535EF2" w:rsidRPr="00535EF2" w:rsidRDefault="00535EF2" w:rsidP="00535EF2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35EF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1 - Cena - 95</w:t>
      </w:r>
    </w:p>
    <w:p w:rsidR="00535EF2" w:rsidRPr="00535EF2" w:rsidRDefault="00535EF2" w:rsidP="00535EF2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35EF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2 - Gwarancja jakości - 5</w:t>
      </w:r>
    </w:p>
    <w:p w:rsidR="00535EF2" w:rsidRPr="00535EF2" w:rsidRDefault="00535EF2" w:rsidP="00535EF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35EF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IV.2.2)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248"/>
      </w:tblGrid>
      <w:tr w:rsidR="00535EF2" w:rsidRPr="00535EF2" w:rsidTr="00535EF2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5EF2" w:rsidRPr="00535EF2" w:rsidRDefault="00535EF2" w:rsidP="00535E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35EF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5EF2" w:rsidRPr="00535EF2" w:rsidRDefault="00535EF2" w:rsidP="00535E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35EF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przeprowadzona będzie aukcja elektroniczna,</w:t>
            </w:r>
            <w:r w:rsidRPr="00535EF2">
              <w:rPr>
                <w:rFonts w:ascii="Verdana" w:eastAsia="Times New Roman" w:hAnsi="Verdana" w:cs="Times New Roman"/>
                <w:color w:val="000000"/>
                <w:sz w:val="17"/>
                <w:lang w:eastAsia="pl-PL"/>
              </w:rPr>
              <w:t> </w:t>
            </w:r>
            <w:r w:rsidRPr="00535EF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adres strony, na której będzie prowadzona:</w:t>
            </w:r>
          </w:p>
        </w:tc>
      </w:tr>
    </w:tbl>
    <w:p w:rsidR="00535EF2" w:rsidRPr="00535EF2" w:rsidRDefault="00535EF2" w:rsidP="00535EF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35EF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ZMIANA UMOWY</w:t>
      </w:r>
    </w:p>
    <w:p w:rsidR="00535EF2" w:rsidRPr="00535EF2" w:rsidRDefault="00535EF2" w:rsidP="00535EF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35EF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</w:p>
    <w:p w:rsidR="00535EF2" w:rsidRPr="00535EF2" w:rsidRDefault="00535EF2" w:rsidP="00535EF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35EF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Dopuszczalne zmiany postanowień umowy oraz określenie warunków zmian</w:t>
      </w:r>
    </w:p>
    <w:p w:rsidR="00535EF2" w:rsidRPr="00535EF2" w:rsidRDefault="00535EF2" w:rsidP="00535EF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35EF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Zmiana terminu wykonania umowy może nastąpić ze względu na: - 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- zamawiający dopuszcza możliwość zmiany umowy, w szczególności terminu realizacji zamówienia.</w:t>
      </w:r>
    </w:p>
    <w:p w:rsidR="00535EF2" w:rsidRPr="00535EF2" w:rsidRDefault="00535EF2" w:rsidP="00535EF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35EF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535EF2" w:rsidRPr="00535EF2" w:rsidRDefault="00535EF2" w:rsidP="00535EF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35EF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IV.4.1)</w:t>
      </w:r>
      <w:r w:rsidRPr="00535EF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535EF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535EF2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535EF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www.bip.korytnica.pl</w:t>
      </w:r>
      <w:r w:rsidRPr="00535EF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535EF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535EF2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535EF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Urząd Gminy Korytnica, ul. Małkowskiego 20, 07-120 Korytnica pok. 22.</w:t>
      </w:r>
    </w:p>
    <w:p w:rsidR="00535EF2" w:rsidRPr="00535EF2" w:rsidRDefault="00535EF2" w:rsidP="00535EF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35EF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535EF2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535EF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11.08.2015 godzina 10:00, miejsce: Urząd Gminy Korytnica, ul. Małkowskiego 20, 07-120 Korytnica pok. 22.</w:t>
      </w:r>
    </w:p>
    <w:p w:rsidR="00535EF2" w:rsidRPr="00535EF2" w:rsidRDefault="00535EF2" w:rsidP="00535EF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35EF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535EF2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535EF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okres w dniach: 30 (od ostatecznego terminu składania ofert).</w:t>
      </w:r>
    </w:p>
    <w:p w:rsidR="00535EF2" w:rsidRPr="00535EF2" w:rsidRDefault="00535EF2" w:rsidP="00535EF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35EF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</w:t>
      </w:r>
      <w:proofErr w:type="spellStart"/>
      <w:r w:rsidRPr="00535EF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zamówienia:</w:t>
      </w:r>
      <w:r w:rsidRPr="00535EF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  <w:proofErr w:type="spellEnd"/>
    </w:p>
    <w:p w:rsidR="007E369B" w:rsidRDefault="007E369B"/>
    <w:sectPr w:rsidR="007E369B" w:rsidSect="007E3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43F5C"/>
    <w:multiLevelType w:val="multilevel"/>
    <w:tmpl w:val="D186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E526CB"/>
    <w:multiLevelType w:val="multilevel"/>
    <w:tmpl w:val="CDDE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3C3EB4"/>
    <w:multiLevelType w:val="multilevel"/>
    <w:tmpl w:val="8118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DA7EDB"/>
    <w:multiLevelType w:val="multilevel"/>
    <w:tmpl w:val="D320F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E64108"/>
    <w:multiLevelType w:val="multilevel"/>
    <w:tmpl w:val="EF5C5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C628AA"/>
    <w:multiLevelType w:val="multilevel"/>
    <w:tmpl w:val="6AE6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39F6220"/>
    <w:multiLevelType w:val="multilevel"/>
    <w:tmpl w:val="54A6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5EF2"/>
    <w:rsid w:val="00535EF2"/>
    <w:rsid w:val="0068768F"/>
    <w:rsid w:val="007E369B"/>
    <w:rsid w:val="0091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535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35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35EF2"/>
  </w:style>
  <w:style w:type="paragraph" w:customStyle="1" w:styleId="khtitle">
    <w:name w:val="kh_title"/>
    <w:basedOn w:val="Normalny"/>
    <w:rsid w:val="00535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535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1373</Words>
  <Characters>8244</Characters>
  <Application>Microsoft Office Word</Application>
  <DocSecurity>0</DocSecurity>
  <Lines>68</Lines>
  <Paragraphs>19</Paragraphs>
  <ScaleCrop>false</ScaleCrop>
  <Company/>
  <LinksUpToDate>false</LinksUpToDate>
  <CharactersWithSpaces>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a.witkowski</dc:creator>
  <cp:keywords/>
  <dc:description/>
  <cp:lastModifiedBy>a.witkowski</cp:lastModifiedBy>
  <cp:revision>3</cp:revision>
  <dcterms:created xsi:type="dcterms:W3CDTF">2015-07-24T11:35:00Z</dcterms:created>
  <dcterms:modified xsi:type="dcterms:W3CDTF">2015-07-24T11:36:00Z</dcterms:modified>
</cp:coreProperties>
</file>