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D1B64">
      <w:pPr>
        <w:jc w:val="center"/>
        <w:rPr>
          <w:b/>
          <w:caps/>
        </w:rPr>
      </w:pPr>
      <w:r>
        <w:rPr>
          <w:b/>
          <w:caps/>
        </w:rPr>
        <w:t>Uchwała Nr XXVI/133/20</w:t>
      </w:r>
      <w:r>
        <w:rPr>
          <w:b/>
          <w:caps/>
        </w:rPr>
        <w:br/>
        <w:t>Rady Gminy Korytnica</w:t>
      </w:r>
    </w:p>
    <w:p w:rsidR="00A77B3E" w:rsidRDefault="008D1B64">
      <w:pPr>
        <w:spacing w:before="280" w:after="280"/>
        <w:jc w:val="center"/>
        <w:rPr>
          <w:b/>
          <w:caps/>
        </w:rPr>
      </w:pPr>
      <w:r>
        <w:t>z dnia 4 sierpnia 2020 r.</w:t>
      </w:r>
    </w:p>
    <w:p w:rsidR="00A77B3E" w:rsidRDefault="008D1B64">
      <w:pPr>
        <w:keepNext/>
        <w:spacing w:after="480"/>
        <w:jc w:val="center"/>
      </w:pPr>
      <w:r>
        <w:rPr>
          <w:b/>
        </w:rPr>
        <w:t>w sprawie uchwalenia Regulaminu utrzymania czystości i porządku na terenie Gminy Korytnica</w:t>
      </w:r>
    </w:p>
    <w:p w:rsidR="00A77B3E" w:rsidRDefault="008D1B64">
      <w:pPr>
        <w:keepLines/>
        <w:spacing w:before="120" w:after="120"/>
        <w:ind w:firstLine="227"/>
      </w:pPr>
      <w:r>
        <w:t xml:space="preserve">Na podstawie art. 4 ust. 1, 2 i 2a pkt.4 ustawy z dnia 13 września 1996 r. o utrzymaniu </w:t>
      </w:r>
      <w:r>
        <w:t xml:space="preserve">czystości i porządku w gminach (Dz. U. z 2019 r. poz. 2010 ze zm.) oraz art. 18 ust. 2 pkt 15, art. 40 ust. 1, art. 41 ust. 1 ustawy z dnia 8 marca 1990 r. o samorządzie gminnym (t. j. Dz.U. z 2020 r. poz. 713 ) po uzyskaniu opinii Państwowego Powiatowego </w:t>
      </w:r>
      <w:r>
        <w:t>Inspektora Sanitarnego w Węgrowie Rada Gminy Korytnica uchwala, co następuje: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 Regulamin utrzymania czystości i porządku na terenie Gminy Korytnica w brzmieniu stanowiącym załącznik do niniejszej uchwały.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XXXII/21</w:t>
      </w:r>
      <w:r>
        <w:rPr>
          <w:color w:val="000000"/>
          <w:u w:color="000000"/>
        </w:rPr>
        <w:t>5/17 Rady Gminy Korytnica z dnia 17 lutego 2017 r. w sprawie uchwalenia Regulaminu utrzymania czystości i porządku na terenie Gminy Korytnica(Dz. Urz. Woj. Maz. z 2017 r., poz. 1887).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Korytnica.</w:t>
      </w:r>
    </w:p>
    <w:p w:rsidR="00A77B3E" w:rsidRDefault="008D1B6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</w:t>
      </w:r>
      <w:r>
        <w:rPr>
          <w:color w:val="000000"/>
          <w:u w:color="000000"/>
        </w:rPr>
        <w:t>a wchodzi w życie po upływie 14 dni od dnia ogłoszenia w Dzienniku Urzędowym Województwa Mazowieckiego. </w:t>
      </w:r>
    </w:p>
    <w:p w:rsidR="00A77B3E" w:rsidRDefault="008D1B6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D1B6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12D4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4C" w:rsidRDefault="00F12D4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4C" w:rsidRDefault="008D1B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8D1B64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8D1B64">
      <w:pPr>
        <w:keepNext/>
        <w:spacing w:before="120" w:after="120" w:line="360" w:lineRule="auto"/>
        <w:ind w:left="556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XXVI/133/20</w:t>
      </w:r>
      <w:r>
        <w:rPr>
          <w:color w:val="000000"/>
          <w:u w:color="000000"/>
        </w:rPr>
        <w:br/>
        <w:t>Rady Gminy Korytnica</w:t>
      </w:r>
      <w:r>
        <w:rPr>
          <w:color w:val="000000"/>
          <w:u w:color="000000"/>
        </w:rPr>
        <w:br/>
        <w:t>z dnia 4 sierpnia 2020 r.</w:t>
      </w:r>
    </w:p>
    <w:p w:rsidR="00A77B3E" w:rsidRDefault="008D1B6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UTRZYMANIA CZYSTOŚCI I PORZĄDKU</w:t>
      </w:r>
      <w:r>
        <w:rPr>
          <w:b/>
          <w:color w:val="000000"/>
          <w:u w:color="000000"/>
        </w:rPr>
        <w:br/>
        <w:t>NA TERENIE GMINY KORYTNICA</w:t>
      </w:r>
    </w:p>
    <w:p w:rsidR="00A77B3E" w:rsidRDefault="008D1B6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określa szczegółowe zasady utrzymania czystości i porządku na terenie Gminy Korytnica.</w:t>
      </w:r>
    </w:p>
    <w:p w:rsidR="00A77B3E" w:rsidRDefault="008D1B6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utrzymania czystości i porządku na terenie nieruchomości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Właściciele nieruchomości zobowiąz</w:t>
      </w:r>
      <w:r>
        <w:rPr>
          <w:color w:val="000000"/>
          <w:u w:color="000000"/>
        </w:rPr>
        <w:t>ani są do utrzymywania czystości i porządku na terenie nieruchomości poprzez:</w:t>
      </w:r>
    </w:p>
    <w:p w:rsidR="00A77B3E" w:rsidRDefault="008D1B64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prowadzenie selektywnego zbierania i przekazywania odpadów komunalnych z podziałem na: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metale;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tworzywa sztuczne;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szkło;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odpady opakowaniowe </w:t>
      </w:r>
      <w:r>
        <w:rPr>
          <w:color w:val="000000"/>
          <w:u w:color="000000"/>
        </w:rPr>
        <w:t>wielomateriałowe;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bioodpady;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popiół;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odpady niebezpieczne;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przeterminowane leki i chemikalia;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odpady niekwalifikujące się do odpadów medycznych powstałych w gospodarstwie domowym w wyniku przyjmowania produktów leczniczych w formie iniekcji</w:t>
      </w:r>
      <w:r>
        <w:rPr>
          <w:color w:val="000000"/>
          <w:u w:color="000000"/>
        </w:rPr>
        <w:t xml:space="preserve"> i prowadzenia monitoringu poziomu substancji we krwi, w szczególności igieł i strzykawek;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zużyte baterie i akumulatory;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zużyty sprzęt elektryczny i elektroniczny;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meble i inne odpady wielkogabarytowe;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zużyte opony;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odpady budowlane i </w:t>
      </w:r>
      <w:r>
        <w:rPr>
          <w:color w:val="000000"/>
          <w:u w:color="000000"/>
        </w:rPr>
        <w:t>rozbiórkowe</w:t>
      </w:r>
    </w:p>
    <w:p w:rsidR="00A77B3E" w:rsidRDefault="008D1B64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zbieranie i przekazywanie odpadów komunalnych niesegregowanych (zmieszanych odpadów komunalnych).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Nieruchomości, na których nie zamieszkują mieszkańcy, a powstają na nich odpady</w:t>
      </w:r>
    </w:p>
    <w:p w:rsidR="00A77B3E" w:rsidRDefault="008D1B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komunalne, objęte są zorganizowanym systemem gospodarowania o</w:t>
      </w:r>
      <w:r>
        <w:rPr>
          <w:color w:val="000000"/>
          <w:u w:color="000000"/>
        </w:rPr>
        <w:t>dpadami komunalnymi.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Właściciele nieruchomości zobowiązani są do uprzątania błota, śniegu, lodu i innych zanieczyszczeń z chodników położonych wzdłuż nieruchomości, przy czym za chodnik uznaje się wydzieloną część drogi publicznej służącą do ruchu</w:t>
      </w:r>
      <w:r>
        <w:rPr>
          <w:color w:val="000000"/>
          <w:u w:color="000000"/>
        </w:rPr>
        <w:t xml:space="preserve"> pieszego położoną bezpośrednio przy granicy nieruchomości, z wyłączeniem miejsc, na którym dopuszczono płatny postój lub parkowanie pojazdów samochodowych.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Mycie pojazdów samochodowych poza myjniami na terenach nieruchomości nie służących do użyt</w:t>
      </w:r>
      <w:r>
        <w:rPr>
          <w:color w:val="000000"/>
          <w:u w:color="000000"/>
        </w:rPr>
        <w:t>ku publicznego może się odbywać wyłącznie pod warunkiem: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odprowadzania powstających ścieków do kanalizacji, przydomowych oczyszczalni ścieków lub zbiorników bezodpływowych;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dokonywania tych czynności na wydzielonych częściach nieruchomości oraz przy </w:t>
      </w:r>
      <w:r>
        <w:rPr>
          <w:color w:val="000000"/>
          <w:u w:color="000000"/>
        </w:rPr>
        <w:t>użyciu środków ulegających biodegradacji.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Naprawa pojazdów samochodowych poza warsztatami naprawczymi, może się odbywać wyłącznie pod warunkiem gromadzenia powstałych odpadów w urządzeniach do tego przeznaczonych.</w:t>
      </w:r>
    </w:p>
    <w:p w:rsidR="00A77B3E" w:rsidRDefault="008D1B64">
      <w:pPr>
        <w:keepNext/>
        <w:keepLines/>
        <w:spacing w:before="280" w:after="280"/>
        <w:ind w:firstLine="340"/>
        <w:jc w:val="center"/>
        <w:rPr>
          <w:color w:val="000000"/>
          <w:u w:color="000000"/>
        </w:rPr>
      </w:pPr>
      <w:r>
        <w:rPr>
          <w:b/>
        </w:rPr>
        <w:t>Rozdział 3.</w:t>
      </w:r>
    </w:p>
    <w:p w:rsidR="00A77B3E" w:rsidRDefault="008D1B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Rodzaj i minimalna </w:t>
      </w:r>
      <w:r>
        <w:rPr>
          <w:b/>
          <w:color w:val="000000"/>
          <w:u w:color="000000"/>
        </w:rPr>
        <w:t xml:space="preserve">pojemność pojemników  lub worków przeznaczonych do zbierania odpadów komunalnych na terenie nieruchomości, w tym na terenach przeznaczonych do użytku publicznego oraz na drogach publicznych, warunki rozmieszczania tych pojemników i worków oraz  utrzymania </w:t>
      </w:r>
      <w:r>
        <w:rPr>
          <w:b/>
          <w:color w:val="000000"/>
          <w:u w:color="000000"/>
        </w:rPr>
        <w:t>pojemników w odpowiednim stanie sanitarnym, porządkowym i technicznym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 zbierania odpadów na terenie nieruchomości przeznacza się pojemniki, worki, kosze na śmieci i kontenery. Miejsce ustawienia pojemników, worków, koszy na śmieci i kontenerów właśc</w:t>
      </w:r>
      <w:r>
        <w:rPr>
          <w:color w:val="000000"/>
          <w:u w:color="000000"/>
        </w:rPr>
        <w:t>iciel nieruchomości jest obowiązany utrzymywać w  odpowiednim stanie sanitarnym i porządkowym.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Do gromadzenia odpadów komunalnych na terenie nieruchomości służą kolorowe  worki o  minimalnej  pojemności 120 l., pojemniki o minimalnej pojemności 12</w:t>
      </w:r>
      <w:r>
        <w:rPr>
          <w:color w:val="000000"/>
          <w:u w:color="000000"/>
        </w:rPr>
        <w:t>0 l. oraz kontenery o minimalnej pojemności 2m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gromadzenia odpadów na drogach i innych miejscach publicznych służą kosze o minimalnej pojemności 20 l.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kolory worków i pojemników do selektywnej zbiórki odpadów: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CZARNY - </w:t>
      </w:r>
      <w:r>
        <w:rPr>
          <w:color w:val="000000"/>
          <w:u w:color="000000"/>
        </w:rPr>
        <w:t>niesegregowane (zmieszane) odpady komunalne,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ŻÓŁTY - tworzywa sztuczne, metale, odpady opakowaniowe wielomateriałowe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NIEBIESKI - papier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ZIELONY - szkło,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BRĄZOWY - bioodpady,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SZARY - popiół.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 Ustala się minimalną pojemność pojemników </w:t>
      </w:r>
      <w:r>
        <w:rPr>
          <w:color w:val="000000"/>
          <w:u w:color="000000"/>
        </w:rPr>
        <w:t>(worków) przeznaczonych do zbierania na terenie nieruchomości niesegregowanych (zmieszanych) odpadów komunalnych dla właścicieli nieruchomości zamieszkałych w budynkach jednorodzinnych: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zamieszkałych przez nie więcej niż cztery osoby –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</w:t>
      </w:r>
      <w:r>
        <w:rPr>
          <w:color w:val="000000"/>
          <w:u w:color="000000"/>
        </w:rPr>
        <w:t>kałych przez 5 osób i więcej – 2 x 120 l.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dla właścicieli nieruchomości zamieszkałych w budynkach jednorodzinnych minimalną pojemność pojemników (worków) przeznaczonych do selektywnego zbierania odpadów komunalnych na terenie nieruchomości - </w:t>
      </w:r>
      <w:r>
        <w:rPr>
          <w:color w:val="000000"/>
          <w:u w:color="000000"/>
        </w:rPr>
        <w:t>120 l.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Ustala się minimalną pojemność pojemników (worków) przeznaczonych do zbierania na terenie nieruchomości niesegregowanych (zmieszanych) odpadów komunalnych dla właścicieli nieruchomości zamieszkałych w budynkach wielolokalowych: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zamieszkałych przez nie więcej niż 12 osób – 2 x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zamieszkałych przez 13 osób i nie więcej niż 26 osób – 4 x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zamieszkałych przez 27 osób i więcej – 4 x 120 l + 15 l na każdą dodatkową osobę.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dla właścicieli nieruchomości za</w:t>
      </w:r>
      <w:r>
        <w:rPr>
          <w:color w:val="000000"/>
          <w:u w:color="000000"/>
        </w:rPr>
        <w:t>mieszkałych zabudowanych budynkami wielolokalowymi minimalną pojemność pojemników (worków) przeznaczonych do selektywnego zbierania odpadów komunalnych na terenie nieruchomości: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zamieszkałych przez nie więcej niż 12 osób – 2 x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zamieszkałych pr</w:t>
      </w:r>
      <w:r>
        <w:rPr>
          <w:color w:val="000000"/>
          <w:u w:color="000000"/>
        </w:rPr>
        <w:t>zez 13 osób i nie więcej niż 26 osób – 4 x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zamieszkałych przez 27 osób i więcej – 4 x 120 l + 10 l na każdą dodatkową osobę.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Minimalną pojemność pojemników (worków) na niesegregowane (zmieszane) odpady komunalne na terenie nieruchomości,</w:t>
      </w:r>
      <w:r>
        <w:rPr>
          <w:color w:val="000000"/>
          <w:u w:color="000000"/>
        </w:rPr>
        <w:t xml:space="preserve"> na których nie zamieszkują mieszkańcy, a powstają odpady komunalne należy dostosować do ilości wytwarzanych odpadów, uwzględniając następujące normy: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żłobków, przedszkoli, szkół – 2 l na każde dziecko, ucznia i pracownika ale nie mniej niż dwa poje</w:t>
      </w:r>
      <w:r>
        <w:rPr>
          <w:color w:val="000000"/>
          <w:u w:color="000000"/>
        </w:rPr>
        <w:t>mniki/worki/ o minimalnej pojemności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lokali gastronomicznych – 15 l na jedno miejsce konsumpcyjne ale nie mniej niż dwa pojemniki/worki/ o minimalnej pojemności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zakładów produkcyjnych, rzemieślniczych, usługowych, handlowych, uż</w:t>
      </w:r>
      <w:r>
        <w:rPr>
          <w:color w:val="000000"/>
          <w:u w:color="000000"/>
        </w:rPr>
        <w:t>yteczności publicznej, przychodni, banków – 10 l na każdego pracownika ale nie mniej niż jeden pojemnik/worek/ o minimalnej pojemności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domków letniskowych lub innych nieruchomości wykorzystywanych na cele rekreacyjno-wypoczynkowe ,pojemnik/wo</w:t>
      </w:r>
      <w:r>
        <w:rPr>
          <w:color w:val="000000"/>
          <w:u w:color="000000"/>
        </w:rPr>
        <w:t>rek/– 120 l.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Minimalną pojemność pojemników (worków) na poszczególne frakcje odpadów zbieranych selektywnie na terenie nieruchomości, na których nie zamieszkują mieszkańcy, a powstają odpady komunalne należy dostosować do ilości wytwarzanych odpadów, uw</w:t>
      </w:r>
      <w:r>
        <w:rPr>
          <w:color w:val="000000"/>
          <w:u w:color="000000"/>
        </w:rPr>
        <w:t>zględniając następujące normy: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żłobków, przedszkoli, szkół – 2 l na każde dziecko, ucznia i pracownika ale nie mniej niż jeden pojemnik /worek/o minimalnej pojemności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lokali gastronomicznych – 10 l na jedno miejsce konsumpcyjne ale nie</w:t>
      </w:r>
      <w:r>
        <w:rPr>
          <w:color w:val="000000"/>
          <w:u w:color="000000"/>
        </w:rPr>
        <w:t> mniej niż jeden pojemnik /worek/o minimalnej pojemności 120 l;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zakładów produkcyjnych, rzemieślniczych, usługowych, handlowych, użyteczności publicznej, przychodni, banków – 10 l na każdego pracownika ale nie mniej niż jeden pojemnik/worek/ o minim</w:t>
      </w:r>
      <w:r>
        <w:rPr>
          <w:color w:val="000000"/>
          <w:u w:color="000000"/>
        </w:rPr>
        <w:t>alnej pojemności 120 l;</w:t>
      </w:r>
      <w:bookmarkStart w:id="0" w:name="_GoBack"/>
      <w:bookmarkEnd w:id="0"/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domków letniskowych lub innych nieruchomości wykorzystywanych na cele rekreacyjno-wypoczynkowe, pojemnik/worek/ – 120 l.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Kosze uliczne o minimalnej pojemności 20 l umieszcza się na terenach przeznaczonych do użytku publ</w:t>
      </w:r>
      <w:r>
        <w:rPr>
          <w:color w:val="000000"/>
          <w:u w:color="000000"/>
        </w:rPr>
        <w:t>icznego oraz przystankach autobusowych.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Właściciele nieruchomości zapewniają utrzymanie czystości i porządku przez wyposażenie nieruchomości w pojemniki, kontenery lub worki, uwzględniając częstotliwość i sposób pozbywania się odpadów z nieruchomości</w:t>
      </w:r>
      <w:r>
        <w:rPr>
          <w:color w:val="000000"/>
          <w:u w:color="000000"/>
        </w:rPr>
        <w:t>, z zastrzeżeniem, że worki do zbierania odpadów komunalnych z nieruchomości zapewnia Gmina w zamian za opłatę za zagospodarowanie odpadami komunalnymi.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Na terenie nieruchomości pojemniki na odpady  oraz worki z wyselekcjonowanymi odpadami należy</w:t>
      </w:r>
      <w:r>
        <w:rPr>
          <w:color w:val="000000"/>
          <w:u w:color="000000"/>
        </w:rPr>
        <w:t xml:space="preserve"> ustawiać w miejscu widocznym, dostępnym dla pracowników przedsiębiorstwa wywozowego bez konieczności otwierania wejścia na teren nieruchomości. Przy braku takiej możliwości odpady należy wystawiać w dniu odbioru, przed wejściem na teren nieruchomości. Dop</w:t>
      </w:r>
      <w:r>
        <w:rPr>
          <w:color w:val="000000"/>
          <w:u w:color="000000"/>
        </w:rPr>
        <w:t xml:space="preserve">uszcza się  wjazd na teren nieruchomości pojazdów przedsiębiorstwa wywozowego w celu odbioru odpadów zgromadzonych w pojemnikach lub kontenerach. W przypadku nieruchomości położonych przy drodze wewnętrznej/prywatnej odpady należy wystawiać do najbliższej </w:t>
      </w:r>
      <w:r>
        <w:rPr>
          <w:color w:val="000000"/>
          <w:u w:color="000000"/>
        </w:rPr>
        <w:t>drogi publicznej.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Pojemniki oraz worki, należy utrzymywać w stanie technicznym uniemożliwiającym wydostawanie się odpadów pod wpływem wiatru, deszczu i innych czynników zewnętrznych.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Właściciel nieruchomości zobowiązany jest do utrzymania pojemników </w:t>
      </w:r>
      <w:r>
        <w:rPr>
          <w:color w:val="000000"/>
          <w:u w:color="000000"/>
        </w:rPr>
        <w:t>do zbierania odpadów w należytej czystości. Pojemniki nie powinny wydzielać nieprzyjemnego zapachu, nie powinny też być uszkodzone.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Szczelny zbiornik bezodpływowy nieczystości ciekłych lub oczyszczalnia przydomowa muszą być zlokalizowane w sposób umożli</w:t>
      </w:r>
      <w:r>
        <w:rPr>
          <w:color w:val="000000"/>
          <w:u w:color="000000"/>
        </w:rPr>
        <w:t>wiający dojazd do nich samochodu asenizacyjnego w celu ich opróżnienia.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13. </w:t>
      </w:r>
      <w:r>
        <w:rPr>
          <w:color w:val="000000"/>
          <w:u w:color="000000"/>
        </w:rPr>
        <w:t>Właściciele nieruchomości posiadający przydomowe oczyszczalnie ścieków lub zbiorniki bezodpływowe nieczystości ciekłych są zobowiązani do usuwania ścieków i osadów pościekowych z</w:t>
      </w:r>
      <w:r>
        <w:rPr>
          <w:color w:val="000000"/>
          <w:u w:color="000000"/>
        </w:rPr>
        <w:t> częstotliwością i w sposób gwarantujący, że nie nastąpi ich wypływ ze zbiornika lub osadnika i zanieczyszczenie wód i powierzchni ziemi w wyniku jego przepełnienia.</w:t>
      </w:r>
    </w:p>
    <w:p w:rsidR="00A77B3E" w:rsidRDefault="008D1B64">
      <w:pPr>
        <w:keepNext/>
        <w:keepLines/>
        <w:spacing w:before="280" w:after="280"/>
        <w:ind w:firstLine="340"/>
        <w:jc w:val="center"/>
        <w:rPr>
          <w:color w:val="000000"/>
          <w:u w:color="000000"/>
        </w:rPr>
      </w:pPr>
      <w:r>
        <w:rPr>
          <w:b/>
        </w:rPr>
        <w:t>Rozdział 4.</w:t>
      </w:r>
    </w:p>
    <w:p w:rsidR="00A77B3E" w:rsidRDefault="008D1B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Częstotliwość i sposób pozbywania się odpadów komunalnych i nieczystości </w:t>
      </w:r>
      <w:r>
        <w:rPr>
          <w:b/>
          <w:color w:val="000000"/>
          <w:u w:color="000000"/>
        </w:rPr>
        <w:t>ciekłych z terenu nieruchomości oraz z terenów przeznaczonych do użytku publicznego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Właściciele nieruchomości niezamieszkałych, w tym prowadzący gastronomiczną lub hotelarską działalność gospodarczą lub działalność użyteczności publicznej zobowią</w:t>
      </w:r>
      <w:r>
        <w:rPr>
          <w:color w:val="000000"/>
          <w:u w:color="000000"/>
        </w:rPr>
        <w:t>zani są do przekazywania selektywnie zbieranych oraz niesegregowanych (zmieszanych) odpadów komunalnych  z częstotliwością – nie rzadziej niż  raz na dwa tygodnie.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Właściciele nieruchomości zamieszkałych  </w:t>
      </w:r>
      <w:r>
        <w:rPr>
          <w:b/>
          <w:color w:val="000000"/>
          <w:u w:color="000000"/>
        </w:rPr>
        <w:t>w budynkach jednorodzinnych oraz w budynkach wie</w:t>
      </w:r>
      <w:r>
        <w:rPr>
          <w:b/>
          <w:color w:val="000000"/>
          <w:u w:color="000000"/>
        </w:rPr>
        <w:t xml:space="preserve">lolokalowych </w:t>
      </w:r>
      <w:r>
        <w:rPr>
          <w:color w:val="000000"/>
          <w:u w:color="000000"/>
        </w:rPr>
        <w:t>są zobowiązani do pozbywania się selektywnie zebranych odpadów, o których mowa w § 1 ust. 1 pkt 1-5 i 7 – jeden raz w miesiącu.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Właściciele nieruchomości są zobowiązani do pozbywania się niesegregowanych (zmieszanych) odpadów komunalnych or</w:t>
      </w:r>
      <w:r>
        <w:rPr>
          <w:color w:val="000000"/>
          <w:u w:color="000000"/>
        </w:rPr>
        <w:t>az bioodpadów, stanowiących odpady komunalne, z budynków mieszkalnych jednorodzinnych z niżej wskazaną częstotliwością: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okresie od 1 kwietnia do 31 października – jeden raz na dwa tygodnie;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okresie od 1 listopada do 31 marca – jeden raz w miesiąc</w:t>
      </w:r>
      <w:r>
        <w:rPr>
          <w:color w:val="000000"/>
          <w:u w:color="000000"/>
        </w:rPr>
        <w:t>u.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Właściciele nieruchomości są zobowiązani do pozbywania się niesegregowanych (zmieszanych) odpadów komunalnych oraz bioodpadów, stanowiących odpady komunalne, z budynków wielolokalowych z niżej wskazaną częstotliwością: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okresie od 1 kwietnia do 3</w:t>
      </w:r>
      <w:r>
        <w:rPr>
          <w:color w:val="000000"/>
          <w:u w:color="000000"/>
        </w:rPr>
        <w:t>1 października – jeden raz na tydzień;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okresie od 1 listopada do 31 marca – dwa razy w miesiącu;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Kosze uliczne należy opróżniać jeden raz na dwa tygodnie.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Określa się szczegółowy sposób postępowania z odpadami komunalnymi na terenie nieru</w:t>
      </w:r>
      <w:r>
        <w:rPr>
          <w:color w:val="000000"/>
          <w:u w:color="000000"/>
        </w:rPr>
        <w:t>chomości;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zebrane odpady komunalne określone w § 2,ust.1 pkt 1-5 i 7 należy zbierać w workach lub pojemnikach i w terminach odbioru odpadów komunalnych, worek lub pojemnik należy udostępnić podmiotowi uprawnionemu do odbioru odpadów;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przeterminowane </w:t>
      </w:r>
      <w:r>
        <w:rPr>
          <w:color w:val="000000"/>
          <w:u w:color="000000"/>
        </w:rPr>
        <w:t>leki , odpady niekwalifikujące się do odpadów medycznych powstałych</w:t>
      </w:r>
    </w:p>
    <w:p w:rsidR="00A77B3E" w:rsidRDefault="008D1B6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gospodarstwie domowym w wyniku przyjmowania produktów leczniczych w formie iniekcji</w:t>
      </w:r>
    </w:p>
    <w:p w:rsidR="00A77B3E" w:rsidRDefault="008D1B6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i prowadzenia monitoringu poziomu substancji we krwi, w szczególności igieł i strzykawek należy</w:t>
      </w:r>
    </w:p>
    <w:p w:rsidR="00A77B3E" w:rsidRDefault="008D1B6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wydzie</w:t>
      </w:r>
      <w:r>
        <w:rPr>
          <w:color w:val="000000"/>
          <w:u w:color="000000"/>
        </w:rPr>
        <w:t>lać z powstających odpadów komunalnych i przekazywać do punktów selektywnej zbiórki</w:t>
      </w:r>
    </w:p>
    <w:p w:rsidR="00A77B3E" w:rsidRDefault="008D1B6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odpadów lub w ustalonych terminach odbioru odpadów bezpośrednio od mieszkańców udostępnić uprawnionemu podmiotowi podczas mobilnej zbiórki odpadów(nie rzadziej niż dwa razy</w:t>
      </w:r>
      <w:r>
        <w:rPr>
          <w:color w:val="000000"/>
          <w:u w:color="000000"/>
        </w:rPr>
        <w:t xml:space="preserve"> w roku) ; lub przekazać do punktów zbiórki w aptekach;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odpady niebezpieczne i chemikalia– należy dostarczyć do punktu selektywnej zbiórki odpadów komunalnych lub w ustalonych terminach odbioru odpadów bezpośrednio od mieszkańców udostępnić uprawnionemu</w:t>
      </w:r>
      <w:r>
        <w:rPr>
          <w:color w:val="000000"/>
          <w:u w:color="000000"/>
        </w:rPr>
        <w:t xml:space="preserve"> podmiotowi podczas mobilnej zbiórki odpadów (nie rzadziej niż dwa razy w roku);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zużyte baterie i akumulatory należy przekazywać do punktów selektywnej zbiórki</w:t>
      </w:r>
    </w:p>
    <w:p w:rsidR="00A77B3E" w:rsidRDefault="008D1B6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odpadów lub w ustalonych terminach odbioru odpadów bezpośrednio od mieszkańców udostępnić upr</w:t>
      </w:r>
      <w:r>
        <w:rPr>
          <w:color w:val="000000"/>
          <w:u w:color="000000"/>
        </w:rPr>
        <w:t xml:space="preserve">awnionemu podmiotowi podczas mobilnej zbiórki odpadów(nie rzadziej niż dwa razy w roku)  lub </w:t>
      </w:r>
      <w:r>
        <w:rPr>
          <w:color w:val="000000"/>
          <w:u w:color="000000"/>
        </w:rPr>
        <w:lastRenderedPageBreak/>
        <w:t>umieszczać w przeznaczonych do tego celu pojemnikach, ustawionych na terenie placówek oświatowych oraz urzędów i instytucji;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zużyty sprzęt elektryczny i </w:t>
      </w:r>
      <w:r>
        <w:rPr>
          <w:color w:val="000000"/>
          <w:u w:color="000000"/>
        </w:rPr>
        <w:t>elektroniczny należy dostarczyć do punktu selektywnej zbiórki odpadów komunalnych lub w ustalonych terminach odbioru odpadów bezpośrednio od mieszkańców udostępnić uprawnionemu podmiotowi podczas mobilnej zbiórki odpadów (nie rzadziej niż dwa razy w roku);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odpady budowlane i rozbiórkowe należy dostarczyć do punktu selektywnej zbiórki odpadów komunalnych lub  w ustalonych terminach odbioru odpadów bezpośrednio od mieszkańców udostępnić uprawnionemu podmiotowi podczas mobilnej zbiórki odpadów (nie rzadziej</w:t>
      </w:r>
      <w:r>
        <w:rPr>
          <w:color w:val="000000"/>
          <w:u w:color="000000"/>
        </w:rPr>
        <w:t xml:space="preserve"> niż dwa razy w roku) lub   przekazać w/g zapotrzebowania po wcześniejszym zgłoszeniu;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meble i inne odpady wielkogabarytowe należy dostarczyć do punktu selektywnej zbiórki odpadów komunalnych lub w ustalonych terminach odbioru odpadów bezpośrednio od mi</w:t>
      </w:r>
      <w:r>
        <w:rPr>
          <w:color w:val="000000"/>
          <w:u w:color="000000"/>
        </w:rPr>
        <w:t>eszkańców udostępnić uprawnionemu podmiotowi podczas mobilnej zbiórki (nie rzadziej niż dwa razy w roku);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zużyte opony należy dostarczyć do punktu selektywnej zbiórki odpadów komunalnych lub  w ustalonych terminach odbioru odpadów bezpośrednio od mieszk</w:t>
      </w:r>
      <w:r>
        <w:rPr>
          <w:color w:val="000000"/>
          <w:u w:color="000000"/>
        </w:rPr>
        <w:t>ańców udostępnić uprawnionemu podmiotowi podczas mobilnej zbiórki (nie rzadziej niż dwa razy w roku) ;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Liczba worków, pojemników i kontenerów na odpady i ich pojemność oraz pojemność zbiornika bezodpływowego na nieczystości ciekłe muszą być dostosowa</w:t>
      </w:r>
      <w:r>
        <w:rPr>
          <w:color w:val="000000"/>
          <w:u w:color="000000"/>
        </w:rPr>
        <w:t xml:space="preserve">ne przez właściciela nieruchomości do jego potrzeb, a ich eksploatacja i opróżnianie musi być prowadzone w sposób gwarantujący, że nie nastąpi rozkład biologiczny zgromadzonych odpadów komunalnych, przepełnienie pojemników lub wypływ nieczystości ciekłych </w:t>
      </w:r>
      <w:r>
        <w:rPr>
          <w:color w:val="000000"/>
          <w:u w:color="000000"/>
        </w:rPr>
        <w:t>ze zbiornika bezodpływowego.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 Częstotliwość wywozu nieczystości ciekłych ze zbiorników bezodpływowych powinna być dostosowana do pojemności zbiornika bezodpływowego, jednak nie rzadziej niż dwa razy w roku.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Osady ściekowe z przydomowych oczyszc</w:t>
      </w:r>
      <w:r>
        <w:rPr>
          <w:color w:val="000000"/>
          <w:u w:color="000000"/>
        </w:rPr>
        <w:t>zalni ścieków należy wywozić z częstotliwością wynikającą z instrukcji eksploatacji oczyszczalni.</w:t>
      </w:r>
    </w:p>
    <w:p w:rsidR="00A77B3E" w:rsidRDefault="008D1B64">
      <w:pPr>
        <w:keepNext/>
        <w:keepLines/>
        <w:spacing w:before="280" w:after="280"/>
        <w:ind w:firstLine="340"/>
        <w:jc w:val="center"/>
        <w:rPr>
          <w:color w:val="000000"/>
          <w:u w:color="000000"/>
        </w:rPr>
      </w:pPr>
      <w:r>
        <w:rPr>
          <w:b/>
        </w:rPr>
        <w:t>Rozdział 5.</w:t>
      </w:r>
    </w:p>
    <w:p w:rsidR="00A77B3E" w:rsidRDefault="008D1B6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Wymagania dotyczące kompostowania bioodpadów stanowiących odpady komunalne w kompostownikach przydomowych na terenie nieruchomości zabudowanej bud</w:t>
      </w:r>
      <w:r>
        <w:rPr>
          <w:b/>
          <w:color w:val="000000"/>
          <w:u w:color="000000"/>
        </w:rPr>
        <w:t>ynkami mieszkalnymi jednorodzinnymi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Kompostowanie bioodpadów stanowiących odpady komunalne prowadzi się w: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gotowych kompostownikach ogrodowych;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kompostownikach wykonanych w sposób zapewniający dostęp powietrza do warstw kompostu;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formie </w:t>
      </w:r>
      <w:r>
        <w:rPr>
          <w:color w:val="000000"/>
          <w:u w:color="000000"/>
        </w:rPr>
        <w:t>pryzmy, gdzie materiał biodegradowalny układa się warstwowo.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Kompostownik nie może znajdować się w miejscu zalewanym przez wodę.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 przypadku posiadania kompostownika przydomowego zwalnia się właścicieli nieruchomości z obowiązku posiadania pojemni</w:t>
      </w:r>
      <w:r>
        <w:rPr>
          <w:color w:val="000000"/>
          <w:u w:color="000000"/>
        </w:rPr>
        <w:t>ka lub worka na bioodpady stanowiące odpady komunalne.</w:t>
      </w:r>
    </w:p>
    <w:p w:rsidR="00A77B3E" w:rsidRDefault="008D1B6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Inne wymagania wynikające z Wojewódzkiego Planu Gospodarki Odpadami dla Mazowsza.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1Zgodnie z ustaleniami Planu gospodarki odpadami dla województwa mazowieckiego 2024 Gmina Korytnica </w:t>
      </w:r>
      <w:r>
        <w:rPr>
          <w:color w:val="000000"/>
          <w:u w:color="000000"/>
        </w:rPr>
        <w:t>weszła w skład Wschodniego Regionu Gospodarki Odpadami Komunalnymi.</w:t>
      </w:r>
    </w:p>
    <w:p w:rsidR="00A77B3E" w:rsidRDefault="008D1B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2Zmieszane odpady komunalne, odpady zielone oraz przeznaczone do składowania pozostałości z sortowania odpadów komunalnych w pierwszej kolejności należy kierować do wyznaczonych w regionie</w:t>
      </w:r>
      <w:r>
        <w:rPr>
          <w:color w:val="000000"/>
          <w:u w:color="000000"/>
        </w:rPr>
        <w:t xml:space="preserve"> Regionalnych Instalacji do Przetwarzania Odpadów Komunalnych (RIPOK) w ramach regionu wschodniego, wskazanych w Planie gospodarki odpadami dla województwa mazowieckiego 2024.</w:t>
      </w:r>
    </w:p>
    <w:p w:rsidR="00A77B3E" w:rsidRDefault="008D1B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3 W przypadku braku wolnych miejsc przerobowych lub innych sytuacji uniemożliwia</w:t>
      </w:r>
      <w:r>
        <w:rPr>
          <w:color w:val="000000"/>
          <w:u w:color="000000"/>
        </w:rPr>
        <w:t>jącej    przyjęcie odpadów, odpady z Gminy Korytnica powinny być kierowane do innych instalacji zastępczych przetwarzających dany rodzaj odpadów.</w:t>
      </w:r>
    </w:p>
    <w:p w:rsidR="00A77B3E" w:rsidRDefault="008D1B64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Obowiązki osób utrzymujących zwierzęta domowe, mające na celu ochronę przed zagrożeniem lub uciążl</w:t>
      </w:r>
      <w:r>
        <w:rPr>
          <w:b/>
          <w:color w:val="000000"/>
          <w:u w:color="000000"/>
        </w:rPr>
        <w:t>iwością dla ludzi oraz przed zanieczyszczeniem terenów przeznaczonych do wspólnego użytku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Właściciele lub opiekunowie zwierząt domowych są zobowiązani do sprawowania właściwej opieki nad tymi zwierzętami, w tym w szczególności nie pozostawiania ich </w:t>
      </w:r>
      <w:r>
        <w:rPr>
          <w:color w:val="000000"/>
          <w:u w:color="000000"/>
        </w:rPr>
        <w:t>bez dozoru, jeżeli zwierzę nie znajduje się w pomieszczeniu zamkniętym lub na terenie ogrodzonym w sposób uniemożliwiający wydostanie się z niego oraz do niedoprowadzania ich do stanu niebezpiecznego dla ludzi i zwierząt.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Na terenach użytku publiczne</w:t>
      </w:r>
      <w:r>
        <w:rPr>
          <w:color w:val="000000"/>
          <w:u w:color="000000"/>
        </w:rPr>
        <w:t>go psy mogą być wyprowadzane tylko na smyczy, natomiast psy ras uznawanych za agresywne oraz inne psy mogące stanowić zagrożenie dla ludzi, mogą być wyprowadzane tylko na smyczy i w kagańcu.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Osoby utrzymujące ptaki, owady, gady i płazy zobowiązane są</w:t>
      </w:r>
      <w:r>
        <w:rPr>
          <w:color w:val="000000"/>
          <w:u w:color="000000"/>
        </w:rPr>
        <w:t xml:space="preserve"> do zabezpieczenia ich przed wydostaniem się na zewnątrz lokali i nieruchomości.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Właściciele lub opiekunowie zwierząt są zobowiązani do niezwłocznego usuwania odchodów i innych zanieczyszczeń pozostawionych przez nie na terenach przeznaczonych do wsp</w:t>
      </w:r>
      <w:r>
        <w:rPr>
          <w:color w:val="000000"/>
          <w:u w:color="000000"/>
        </w:rPr>
        <w:t>ólnego użytku.</w:t>
      </w:r>
    </w:p>
    <w:p w:rsidR="00A77B3E" w:rsidRDefault="008D1B6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utrzymywania zwierząt gospodarskich na terenach wyłączonych z produkcji rolniczej, w tym także zakazu ich utrzymywania na określonych obszarach lub poszczególnych nieruchomościach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Zabrania się utrzy</w:t>
      </w:r>
      <w:r>
        <w:rPr>
          <w:color w:val="000000"/>
          <w:u w:color="000000"/>
        </w:rPr>
        <w:t>mywania zwierząt gospodarskich na terenach osiedli o zabudowie wielorodzinnej i skoncentrowanej jednorodzinnej, z wyłączeniem zabudowy zagrodowej.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innych terenach wyłączonych z produkcji rolniczej zwierzęta gospodarskie mogą być utrzymywane pod warun</w:t>
      </w:r>
      <w:r>
        <w:rPr>
          <w:color w:val="000000"/>
          <w:u w:color="000000"/>
        </w:rPr>
        <w:t>kiem, że: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powstające w związku z hodowlą odpady i nieczystości będą gromadzone i usuwane</w:t>
      </w:r>
      <w:r>
        <w:rPr>
          <w:color w:val="000000"/>
          <w:u w:color="000000"/>
        </w:rPr>
        <w:br/>
        <w:t>w sposób zgodny z prawem, a także nie będą powodowały zanieczyszczenia terenu nieruchomości oraz wód powierzchniowych i podziemnych,</w:t>
      </w:r>
    </w:p>
    <w:p w:rsidR="00A77B3E" w:rsidRDefault="008D1B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przestrzegane będą obowiązuj</w:t>
      </w:r>
      <w:r>
        <w:rPr>
          <w:color w:val="000000"/>
          <w:u w:color="000000"/>
        </w:rPr>
        <w:t>ące przepisy sanitarno-epidemiologiczne.</w:t>
      </w:r>
    </w:p>
    <w:p w:rsidR="00A77B3E" w:rsidRDefault="008D1B64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podlegające obowiązkowej deratyzacji oraz terminy jej przeprowadzania</w:t>
      </w:r>
    </w:p>
    <w:p w:rsidR="00A77B3E" w:rsidRDefault="008D1B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 Obowiązkowej deratyzacji podlegają obszary nieruchomości zabudowanych,  na terenie gminy Korytnica.</w:t>
      </w:r>
    </w:p>
    <w:p w:rsidR="00A77B3E" w:rsidRDefault="008D1B6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Deratyzację </w:t>
      </w:r>
      <w:r>
        <w:rPr>
          <w:color w:val="000000"/>
          <w:u w:color="000000"/>
        </w:rPr>
        <w:t>przeprowadza się w miarę potrzeb nie rzadziej niż raz na trzy lata, w terminie do 31 grudnia danego roku.</w:t>
      </w:r>
    </w:p>
    <w:p w:rsidR="00A77B3E" w:rsidRDefault="008D1B64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8D1B6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12D4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4C" w:rsidRDefault="00F12D4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4C" w:rsidRDefault="008D1B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8D1B64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F12D4C" w:rsidRDefault="00F12D4C">
      <w:pPr>
        <w:pStyle w:val="Normal0"/>
      </w:pPr>
    </w:p>
    <w:p w:rsidR="00F12D4C" w:rsidRDefault="008D1B64">
      <w:pPr>
        <w:pStyle w:val="Normal0"/>
        <w:jc w:val="center"/>
      </w:pPr>
      <w:r>
        <w:rPr>
          <w:b/>
        </w:rPr>
        <w:t>Uzasadnienie</w:t>
      </w:r>
    </w:p>
    <w:p w:rsidR="00F12D4C" w:rsidRDefault="008D1B64">
      <w:pPr>
        <w:pStyle w:val="Normal0"/>
        <w:spacing w:before="120" w:after="120"/>
        <w:ind w:left="283" w:firstLine="227"/>
      </w:pPr>
      <w:r>
        <w:t>W związku ze zmianą ustawy z dnia 13 września 1996 r. o utrzymaniu czystości i porządku w gminach (Dz.U. z 2018 r. poz. 1454) w brzmieniu obowiązującym od 6 września 2019 r. ustawodawca zobowiązuje radę gminy do dostosowania uchwał wydanych pr</w:t>
      </w:r>
      <w:r>
        <w:t xml:space="preserve">zed dniem wejścia w życie ustawy zmieniającej (ustawa z dnia 19 lipca 2019 r. o zmianie ustawy o utrzymaniu czystości i porządku w gminach oraz niektórych innych ustaw (Dz.U. z 2019 r. poz. 1579) w terminie 12 miesięcy od dnia wejścia w życie tejże ustawy </w:t>
      </w:r>
      <w:r>
        <w:t>a na podstawie tarczy antykryzysowej termin  został wydłużony do końca 2020 r.</w:t>
      </w:r>
    </w:p>
    <w:p w:rsidR="00F12D4C" w:rsidRDefault="008D1B64">
      <w:pPr>
        <w:pStyle w:val="Normal0"/>
        <w:spacing w:before="120" w:after="120"/>
        <w:ind w:left="283" w:firstLine="227"/>
      </w:pPr>
      <w:r>
        <w:t>Zgodnie z art. 6r ust. 3b ustawy, wydłużony został o jeden miesiąc okres odbioru niesegregowanych (zmieszanych) odpadów komunalnych oraz bioodpadów w okresie od 1 kwietnia do 31</w:t>
      </w:r>
      <w:r>
        <w:t> października do jednego razu na dwa tygodnie.</w:t>
      </w:r>
    </w:p>
    <w:p w:rsidR="00F12D4C" w:rsidRDefault="008D1B64">
      <w:pPr>
        <w:pStyle w:val="Normal0"/>
        <w:keepNext/>
        <w:spacing w:before="120" w:after="120"/>
        <w:ind w:left="283" w:firstLine="227"/>
      </w:pPr>
      <w:r>
        <w:t>Projekt uzyskał pozytywną opinię Państwowego Powiatowego Inspektora Sanitarnego w Węgrowie.</w:t>
      </w:r>
    </w:p>
    <w:p w:rsidR="00F12D4C" w:rsidRDefault="008D1B64">
      <w:pPr>
        <w:pStyle w:val="Normal0"/>
        <w:keepNext/>
      </w:pPr>
      <w:r>
        <w:rPr>
          <w:color w:val="00000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12D4C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4C" w:rsidRDefault="00F12D4C">
            <w:pPr>
              <w:pStyle w:val="Normal0"/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4C" w:rsidRDefault="008D1B64">
            <w:pPr>
              <w:pStyle w:val="Normal0"/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Gminy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SIGNATURE_0_0_FIRSTNAME</w:instrText>
            </w:r>
            <w:r>
              <w:rPr>
                <w:b/>
                <w:color w:val="000000"/>
              </w:rPr>
              <w:instrText xml:space="preserve">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Janusz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SIGNATURE_0_0_LASTNAME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Tarapata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</w:p>
        </w:tc>
      </w:tr>
    </w:tbl>
    <w:p w:rsidR="00F12D4C" w:rsidRDefault="00F12D4C">
      <w:pPr>
        <w:pStyle w:val="Normal0"/>
        <w:keepNext/>
      </w:pPr>
    </w:p>
    <w:sectPr w:rsidR="00F12D4C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64" w:rsidRDefault="008D1B64">
      <w:r>
        <w:separator/>
      </w:r>
    </w:p>
  </w:endnote>
  <w:endnote w:type="continuationSeparator" w:id="0">
    <w:p w:rsidR="008D1B64" w:rsidRDefault="008D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2D4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12D4C" w:rsidRDefault="008D1B6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E0B98B04-2DB6-4CDC-B4BD-1BD008E26CF2.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12D4C" w:rsidRDefault="008D1B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662B">
            <w:rPr>
              <w:sz w:val="18"/>
            </w:rPr>
            <w:fldChar w:fldCharType="separate"/>
          </w:r>
          <w:r w:rsidR="002A66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2D4C" w:rsidRDefault="00F12D4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2D4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12D4C" w:rsidRDefault="008D1B64">
          <w:pPr>
            <w:jc w:val="left"/>
            <w:rPr>
              <w:sz w:val="18"/>
            </w:rPr>
          </w:pPr>
          <w:r>
            <w:rPr>
              <w:sz w:val="18"/>
            </w:rPr>
            <w:t>Id: E0B98B04-2DB6-4CDC-B4BD-1BD008E26CF2.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12D4C" w:rsidRDefault="008D1B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662B">
            <w:rPr>
              <w:sz w:val="18"/>
            </w:rPr>
            <w:fldChar w:fldCharType="separate"/>
          </w:r>
          <w:r w:rsidR="002A66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2D4C" w:rsidRDefault="00F12D4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12D4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12D4C" w:rsidRDefault="008D1B64">
          <w:pPr>
            <w:jc w:val="left"/>
            <w:rPr>
              <w:sz w:val="18"/>
            </w:rPr>
          </w:pPr>
          <w:r>
            <w:rPr>
              <w:sz w:val="18"/>
            </w:rPr>
            <w:t>Id: E0B98B04-2DB6-4CDC-B4BD-1BD008E26CF2.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12D4C" w:rsidRDefault="008D1B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662B">
            <w:rPr>
              <w:sz w:val="18"/>
            </w:rPr>
            <w:fldChar w:fldCharType="separate"/>
          </w:r>
          <w:r w:rsidR="002A662B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F12D4C" w:rsidRDefault="00F12D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64" w:rsidRDefault="008D1B64">
      <w:r>
        <w:separator/>
      </w:r>
    </w:p>
  </w:footnote>
  <w:footnote w:type="continuationSeparator" w:id="0">
    <w:p w:rsidR="008D1B64" w:rsidRDefault="008D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4C"/>
    <w:rsid w:val="002A662B"/>
    <w:rsid w:val="008D1B64"/>
    <w:rsid w:val="00F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38081-E4D4-4CD6-9EA4-D644887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2889</Words>
  <Characters>17338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XXVI/133/20 z dnia 4 sierpnia 2020 r.</vt:lpstr>
      <vt:lpstr/>
    </vt:vector>
  </TitlesOfParts>
  <Company>Rada Gminy Korytnica</Company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XXVI/133/20 z dnia 4 sierpnia 2020 r.</dc:title>
  <dc:subject>w sprawie uchwalenia Regulaminu utrzymania czystości i^porządku na terenie Gminy Korytnica</dc:subject>
  <dc:creator>zdymowska</dc:creator>
  <cp:lastModifiedBy>Żaneta Dymowska</cp:lastModifiedBy>
  <cp:revision>2</cp:revision>
  <dcterms:created xsi:type="dcterms:W3CDTF">2020-08-05T07:52:00Z</dcterms:created>
  <dcterms:modified xsi:type="dcterms:W3CDTF">2020-08-05T07:52:00Z</dcterms:modified>
  <cp:category>Akt prawny</cp:category>
</cp:coreProperties>
</file>