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110AA7" w:rsidP="00110AA7">
      <w:pPr>
        <w:jc w:val="center"/>
      </w:pPr>
      <w:r>
        <w:t>Przedmiar robót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7"/>
        <w:gridCol w:w="1013"/>
        <w:gridCol w:w="5679"/>
        <w:gridCol w:w="601"/>
        <w:gridCol w:w="1014"/>
        <w:gridCol w:w="1009"/>
      </w:tblGrid>
      <w:tr w:rsidR="00110AA7" w:rsidTr="0053669D">
        <w:trPr>
          <w:trHeight w:val="220"/>
        </w:trPr>
        <w:tc>
          <w:tcPr>
            <w:tcW w:w="427" w:type="dxa"/>
            <w:tcBorders>
              <w:bottom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20" w:line="180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20" w:line="180" w:lineRule="exact"/>
              <w:ind w:left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5679" w:type="dxa"/>
            <w:tcBorders>
              <w:bottom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20" w:line="180" w:lineRule="exact"/>
              <w:ind w:left="2176" w:right="2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20" w:line="180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20" w:line="180" w:lineRule="exact"/>
              <w:ind w:left="2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20" w:line="180" w:lineRule="exact"/>
              <w:ind w:left="2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</w:tr>
      <w:tr w:rsidR="00110AA7" w:rsidTr="0053669D">
        <w:trPr>
          <w:trHeight w:val="182"/>
        </w:trPr>
        <w:tc>
          <w:tcPr>
            <w:tcW w:w="9743" w:type="dxa"/>
            <w:gridSpan w:val="6"/>
            <w:tcBorders>
              <w:top w:val="single" w:sz="4" w:space="0" w:color="000000"/>
            </w:tcBorders>
          </w:tcPr>
          <w:p w:rsidR="00110AA7" w:rsidRDefault="00110AA7" w:rsidP="0053669D">
            <w:pPr>
              <w:pStyle w:val="TableParagraph"/>
              <w:spacing w:before="5" w:line="156" w:lineRule="exact"/>
              <w:ind w:left="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Przebudowa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dróg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wewnętrznych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gminnych</w:t>
            </w:r>
            <w:proofErr w:type="spellEnd"/>
            <w:r>
              <w:rPr>
                <w:b/>
                <w:sz w:val="16"/>
              </w:rPr>
              <w:t xml:space="preserve">  w </w:t>
            </w:r>
            <w:proofErr w:type="spellStart"/>
            <w:r>
              <w:rPr>
                <w:b/>
                <w:sz w:val="16"/>
              </w:rPr>
              <w:t>miejscowości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Dąbrowa</w:t>
            </w:r>
            <w:proofErr w:type="spellEnd"/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110AA7" w:rsidRDefault="00110AA7" w:rsidP="0053669D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1.ROBOTY PRZYGOTOWAWCZE</w:t>
            </w:r>
          </w:p>
        </w:tc>
      </w:tr>
      <w:tr w:rsidR="00110AA7" w:rsidTr="0053669D">
        <w:trPr>
          <w:trHeight w:val="547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0119-03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111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Roboty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pomiarowe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liniowych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robotach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ziemnych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trasa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drogi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pacing w:val="-3"/>
                <w:sz w:val="16"/>
              </w:rPr>
              <w:t>terenie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rów</w:t>
            </w:r>
            <w:proofErr w:type="spellEnd"/>
            <w:r>
              <w:rPr>
                <w:spacing w:val="-3"/>
                <w:sz w:val="16"/>
              </w:rPr>
              <w:t xml:space="preserve">- </w:t>
            </w:r>
            <w:proofErr w:type="spellStart"/>
            <w:r>
              <w:rPr>
                <w:spacing w:val="-3"/>
                <w:sz w:val="16"/>
              </w:rPr>
              <w:t>ninnym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inwentaryzacją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geodezyjną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powykonawczą</w:t>
            </w:r>
            <w:proofErr w:type="spellEnd"/>
          </w:p>
          <w:p w:rsidR="00110AA7" w:rsidRDefault="00110AA7" w:rsidP="0053669D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km</w:t>
            </w:r>
          </w:p>
          <w:p w:rsidR="00110AA7" w:rsidRDefault="00110AA7" w:rsidP="0053669D">
            <w:pPr>
              <w:pStyle w:val="TableParagraph"/>
              <w:spacing w:before="8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2"/>
              <w:rPr>
                <w:sz w:val="14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0.990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0.990</w:t>
            </w: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110AA7" w:rsidRDefault="00110AA7" w:rsidP="0053669D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2.ROBOTY ZIEMNE</w:t>
            </w:r>
          </w:p>
        </w:tc>
      </w:tr>
      <w:tr w:rsidR="00110AA7" w:rsidTr="0053669D">
        <w:trPr>
          <w:trHeight w:val="729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d.2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0201-01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8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Roboty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ziemne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wykonywane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koparkami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przedsiębiernymi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pacing w:val="-3"/>
                <w:sz w:val="16"/>
              </w:rPr>
              <w:t>poj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proofErr w:type="spellStart"/>
            <w:r>
              <w:rPr>
                <w:spacing w:val="-4"/>
                <w:sz w:val="16"/>
              </w:rPr>
              <w:t>łyżki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0.15 m3 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kat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 xml:space="preserve">I-II z </w:t>
            </w:r>
            <w:proofErr w:type="spellStart"/>
            <w:r>
              <w:rPr>
                <w:spacing w:val="-3"/>
                <w:sz w:val="16"/>
              </w:rPr>
              <w:t>transportem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urobku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samochodami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samowyładowczymi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odleg</w:t>
            </w:r>
            <w:proofErr w:type="spellEnd"/>
            <w:r>
              <w:rPr>
                <w:spacing w:val="-4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łość</w:t>
            </w:r>
            <w:proofErr w:type="spellEnd"/>
            <w:r>
              <w:rPr>
                <w:sz w:val="16"/>
              </w:rPr>
              <w:t xml:space="preserve"> do 5km - </w:t>
            </w:r>
            <w:proofErr w:type="spellStart"/>
            <w:r>
              <w:rPr>
                <w:spacing w:val="-3"/>
                <w:sz w:val="16"/>
              </w:rPr>
              <w:t>nasyp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2"/>
                <w:sz w:val="16"/>
              </w:rPr>
              <w:t>piasku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50,0x5,00 x0,2</w:t>
            </w:r>
          </w:p>
          <w:p w:rsidR="00110AA7" w:rsidRDefault="00110AA7" w:rsidP="0053669D">
            <w:pPr>
              <w:pStyle w:val="TableParagraph"/>
              <w:spacing w:line="152" w:lineRule="exact"/>
              <w:ind w:left="3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50.000</w:t>
            </w: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110AA7" w:rsidRDefault="00110AA7" w:rsidP="0053669D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3.PODBUDOWA</w:t>
            </w:r>
          </w:p>
        </w:tc>
      </w:tr>
      <w:tr w:rsidR="00110AA7" w:rsidTr="0053669D">
        <w:trPr>
          <w:trHeight w:val="729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d.3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0103-01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32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Mechaniczne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profilowanie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podłoża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pod </w:t>
            </w:r>
            <w:proofErr w:type="spellStart"/>
            <w:r>
              <w:rPr>
                <w:spacing w:val="-2"/>
                <w:sz w:val="16"/>
              </w:rPr>
              <w:t>warstwy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konstrukcyjne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wierzchni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kat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 xml:space="preserve">I-IV </w:t>
            </w:r>
            <w:r>
              <w:rPr>
                <w:spacing w:val="-3"/>
                <w:sz w:val="16"/>
              </w:rPr>
              <w:t>500,00x5,30+250,00x4,30+240,00x3,30+2x12,00+ 4x8,00</w:t>
            </w:r>
          </w:p>
          <w:p w:rsidR="00110AA7" w:rsidRDefault="00110AA7" w:rsidP="0053669D">
            <w:pPr>
              <w:pStyle w:val="TableParagraph"/>
              <w:spacing w:line="152" w:lineRule="exact"/>
              <w:ind w:left="33"/>
              <w:rPr>
                <w:sz w:val="16"/>
              </w:rPr>
            </w:pPr>
            <w:r>
              <w:rPr>
                <w:sz w:val="16"/>
              </w:rPr>
              <w:t>4573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4573.000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4573.000</w:t>
            </w:r>
          </w:p>
        </w:tc>
      </w:tr>
      <w:tr w:rsidR="00110AA7" w:rsidTr="0053669D">
        <w:trPr>
          <w:trHeight w:val="546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d.3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0114-01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154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Podbudowa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kruszywa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łamanego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górna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10,0 cm</w:t>
            </w:r>
          </w:p>
          <w:p w:rsidR="00110AA7" w:rsidRDefault="00110AA7" w:rsidP="0053669D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4573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10AA7" w:rsidRDefault="00110AA7" w:rsidP="0053669D">
            <w:pPr>
              <w:pStyle w:val="TableParagraph"/>
              <w:spacing w:before="5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2"/>
              <w:rPr>
                <w:sz w:val="14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4573.000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4573.000</w:t>
            </w: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4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110AA7" w:rsidRDefault="00110AA7" w:rsidP="0053669D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4.NAWIERZCHNIA</w:t>
            </w:r>
          </w:p>
        </w:tc>
      </w:tr>
      <w:tr w:rsidR="00110AA7" w:rsidTr="0053669D">
        <w:trPr>
          <w:trHeight w:val="729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d.4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0311-01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10" w:line="182" w:lineRule="exact"/>
              <w:ind w:left="33" w:right="75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Nawierzchnia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mieszanek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mineralno-bitumicznych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grysowo-żwirowych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wiążąca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asfaltowa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grubość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 cm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skropieniem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podbudowy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emulsją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asfaltową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0,5kg/m2 </w:t>
            </w:r>
            <w:r>
              <w:rPr>
                <w:spacing w:val="-3"/>
                <w:sz w:val="16"/>
              </w:rPr>
              <w:t xml:space="preserve">500,00x5,00+250,00x4,00+240,00x3,00+56,00 </w:t>
            </w:r>
            <w:r>
              <w:rPr>
                <w:sz w:val="16"/>
              </w:rPr>
              <w:t>4276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4276.000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73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4276.000</w:t>
            </w:r>
          </w:p>
        </w:tc>
      </w:tr>
      <w:tr w:rsidR="00110AA7" w:rsidTr="0053669D">
        <w:trPr>
          <w:trHeight w:val="729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d.4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0311-05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Nawierzchnia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mieszanek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mineralno-bitumicznych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grysowo-żwirowych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ścieralna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asfaltowa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grubość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 cm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skropieniem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emulsją</w:t>
            </w:r>
            <w:proofErr w:type="spellEnd"/>
            <w:r>
              <w:rPr>
                <w:sz w:val="16"/>
              </w:rPr>
              <w:t xml:space="preserve"> as- </w:t>
            </w:r>
            <w:proofErr w:type="spellStart"/>
            <w:r>
              <w:rPr>
                <w:spacing w:val="-3"/>
                <w:sz w:val="16"/>
              </w:rPr>
              <w:t>faltową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ilości</w:t>
            </w:r>
            <w:proofErr w:type="spellEnd"/>
            <w:r>
              <w:rPr>
                <w:sz w:val="16"/>
              </w:rPr>
              <w:t xml:space="preserve"> 0,5kg/m2</w:t>
            </w:r>
          </w:p>
          <w:p w:rsidR="00110AA7" w:rsidRDefault="00110AA7" w:rsidP="0053669D">
            <w:pPr>
              <w:pStyle w:val="TableParagraph"/>
              <w:spacing w:line="152" w:lineRule="exact"/>
              <w:ind w:left="33"/>
              <w:rPr>
                <w:sz w:val="16"/>
              </w:rPr>
            </w:pPr>
            <w:r>
              <w:rPr>
                <w:sz w:val="16"/>
              </w:rPr>
              <w:t>4276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4276.000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4276.000</w:t>
            </w: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5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110AA7" w:rsidRDefault="00110AA7" w:rsidP="0053669D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5.POBOCZA</w:t>
            </w:r>
          </w:p>
        </w:tc>
      </w:tr>
      <w:tr w:rsidR="00110AA7" w:rsidTr="0053669D">
        <w:trPr>
          <w:trHeight w:val="546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d.5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1402-05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175"/>
              <w:rPr>
                <w:sz w:val="16"/>
              </w:rPr>
            </w:pP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poboczy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pospólki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dolna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15 cm </w:t>
            </w:r>
            <w:r>
              <w:rPr>
                <w:spacing w:val="-3"/>
                <w:sz w:val="16"/>
              </w:rPr>
              <w:t>500,00x1,00x2+ 250,00x0,5x2+240,00x0,5x2</w:t>
            </w:r>
          </w:p>
          <w:p w:rsidR="00110AA7" w:rsidRDefault="00110AA7" w:rsidP="0053669D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10AA7" w:rsidRDefault="00110AA7" w:rsidP="0053669D">
            <w:pPr>
              <w:pStyle w:val="TableParagraph"/>
              <w:spacing w:before="5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2"/>
              <w:rPr>
                <w:sz w:val="14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1490.000</w:t>
            </w:r>
          </w:p>
        </w:tc>
      </w:tr>
      <w:tr w:rsidR="00110AA7" w:rsidTr="0053669D">
        <w:trPr>
          <w:trHeight w:val="547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d.5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1402-03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poboczy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utwardzeniem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kruszywem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łamamym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0/31,5mm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6 cm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górna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10AA7" w:rsidRDefault="00110AA7" w:rsidP="0053669D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10AA7" w:rsidRDefault="00110AA7" w:rsidP="0053669D">
            <w:pPr>
              <w:pStyle w:val="TableParagraph"/>
              <w:spacing w:before="5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2"/>
              <w:rPr>
                <w:sz w:val="14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1490.000</w:t>
            </w: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6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110AA7" w:rsidRDefault="00110AA7" w:rsidP="0053669D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6.OZNAKOWANIE PIONOWE</w:t>
            </w:r>
          </w:p>
        </w:tc>
      </w:tr>
      <w:tr w:rsidR="00110AA7" w:rsidTr="0053669D">
        <w:trPr>
          <w:trHeight w:val="547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  <w:p w:rsidR="00110AA7" w:rsidRDefault="00110AA7" w:rsidP="0053669D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d.6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0702-01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Słupki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znaków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drogowych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rur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stalowych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 50 mm</w:t>
            </w:r>
          </w:p>
          <w:p w:rsidR="00110AA7" w:rsidRDefault="00110AA7" w:rsidP="0053669D">
            <w:pPr>
              <w:pStyle w:val="TableParagraph"/>
              <w:spacing w:before="8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left="33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6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110AA7" w:rsidRDefault="00110AA7" w:rsidP="0053669D">
            <w:pPr>
              <w:pStyle w:val="TableParagraph"/>
              <w:spacing w:before="8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2"/>
              <w:rPr>
                <w:sz w:val="14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9.000</w:t>
            </w:r>
          </w:p>
        </w:tc>
      </w:tr>
      <w:tr w:rsidR="00110AA7" w:rsidTr="0053669D">
        <w:trPr>
          <w:trHeight w:val="546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110AA7" w:rsidRDefault="00110AA7" w:rsidP="0053669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0703-01</w:t>
            </w: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spacing w:before="6"/>
              <w:ind w:left="33" w:right="88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Przymocowanie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tablic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znaków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drogowych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zakazu</w:t>
            </w:r>
            <w:proofErr w:type="spellEnd"/>
            <w:r>
              <w:rPr>
                <w:spacing w:val="-4"/>
                <w:sz w:val="16"/>
              </w:rPr>
              <w:t xml:space="preserve">, </w:t>
            </w:r>
            <w:proofErr w:type="spellStart"/>
            <w:r>
              <w:rPr>
                <w:spacing w:val="-4"/>
                <w:sz w:val="16"/>
              </w:rPr>
              <w:t>nakazu</w:t>
            </w:r>
            <w:proofErr w:type="spellEnd"/>
            <w:r>
              <w:rPr>
                <w:spacing w:val="-4"/>
                <w:sz w:val="16"/>
              </w:rPr>
              <w:t xml:space="preserve">, </w:t>
            </w:r>
            <w:proofErr w:type="spellStart"/>
            <w:r>
              <w:rPr>
                <w:spacing w:val="-3"/>
                <w:sz w:val="16"/>
              </w:rPr>
              <w:t>ostrzegawczych</w:t>
            </w:r>
            <w:proofErr w:type="spellEnd"/>
            <w:r>
              <w:rPr>
                <w:spacing w:val="-3"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infor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3"/>
                <w:sz w:val="16"/>
              </w:rPr>
              <w:t>macyjnych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pacing w:val="-3"/>
                <w:sz w:val="16"/>
              </w:rPr>
              <w:t>powierzchni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0.3 m2</w:t>
            </w:r>
          </w:p>
          <w:p w:rsidR="00110AA7" w:rsidRDefault="00110AA7" w:rsidP="0053669D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spacing w:before="6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110AA7" w:rsidRDefault="00110AA7" w:rsidP="0053669D">
            <w:pPr>
              <w:pStyle w:val="TableParagraph"/>
              <w:spacing w:before="8"/>
              <w:rPr>
                <w:sz w:val="15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rPr>
                <w:sz w:val="18"/>
              </w:rPr>
            </w:pPr>
          </w:p>
          <w:p w:rsidR="00110AA7" w:rsidRDefault="00110AA7" w:rsidP="0053669D">
            <w:pPr>
              <w:pStyle w:val="TableParagraph"/>
              <w:spacing w:before="2"/>
              <w:rPr>
                <w:sz w:val="14"/>
              </w:rPr>
            </w:pPr>
          </w:p>
          <w:p w:rsidR="00110AA7" w:rsidRDefault="00110AA7" w:rsidP="0053669D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9.000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AA7" w:rsidTr="0053669D">
        <w:trPr>
          <w:trHeight w:val="182"/>
        </w:trPr>
        <w:tc>
          <w:tcPr>
            <w:tcW w:w="427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110AA7" w:rsidRDefault="00110AA7" w:rsidP="005366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110AA7" w:rsidRDefault="00110AA7" w:rsidP="0053669D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9.000</w:t>
            </w:r>
          </w:p>
        </w:tc>
      </w:tr>
    </w:tbl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pStyle w:val="Tekstpodstawowy"/>
      </w:pPr>
    </w:p>
    <w:p w:rsidR="00110AA7" w:rsidRDefault="00110AA7" w:rsidP="00110AA7">
      <w:pPr>
        <w:jc w:val="center"/>
      </w:pPr>
    </w:p>
    <w:sectPr w:rsidR="00110AA7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0AA7"/>
    <w:rsid w:val="000E6682"/>
    <w:rsid w:val="00110AA7"/>
    <w:rsid w:val="00186979"/>
    <w:rsid w:val="007E369B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10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0AA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10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2019-04-09T09:06:00Z</dcterms:created>
  <dcterms:modified xsi:type="dcterms:W3CDTF">2019-04-09T09:06:00Z</dcterms:modified>
</cp:coreProperties>
</file>